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/>
        <w:jc w:val="right"/>
      </w:pPr>
      <w:r>
        <w:rPr>
          <w:rFonts w:ascii="Times New Roman" w:cs="Times New Roman" w:eastAsia="Times New Roman" w:hAnsi="Times New Roman"/>
          <w:i/>
          <w:iCs/>
          <w:color w:val="000000"/>
          <w:sz w:val="20"/>
          <w:szCs w:val="20"/>
        </w:rPr>
        <w:t xml:space="preserve">Додаток</w:t>
      </w:r>
    </w:p>
    <w:p>
      <w:pPr>
        <w:spacing w:after="0" w:before="0"/>
        <w:jc w:val="right"/>
      </w:pPr>
      <w:r>
        <w:rPr>
          <w:rFonts w:ascii="Times New Roman" w:cs="Times New Roman" w:eastAsia="Times New Roman" w:hAnsi="Times New Roman"/>
          <w:i/>
          <w:iCs/>
          <w:color w:val="000000"/>
          <w:sz w:val="20"/>
          <w:szCs w:val="20"/>
        </w:rPr>
        <w:t xml:space="preserve">до Заяви про віднесення підприємства до критично важливих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color w:val="000000"/>
        </w:rPr>
        <w:t xml:space="preserve"/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color w:val="000000"/>
        </w:rPr>
        <w:t xml:space="preserve"/>
      </w:r>
    </w:p>
    <w:p>
      <w:pPr>
        <w:spacing w:after="60" w:before="360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36"/>
          <w:szCs w:val="36"/>
        </w:rPr>
        <w:t xml:space="preserve">ОБҐРУНТУВАННЯ</w:t>
      </w:r>
    </w:p>
    <w:p>
      <w:pPr>
        <w:spacing w:after="360" w:before="0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критичної важливості підприємства</w:t>
      </w:r>
    </w:p>
    <w:p>
      <w:pPr>
        <w:spacing w:after="0" w:before="0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</w:rPr>
        <w:t xml:space="preserve">ТОВ «_______________________________»</w:t>
      </w:r>
    </w:p>
    <w:p>
      <w:pPr>
        <w:spacing w:after="360" w:before="0"/>
        <w:jc w:val="center"/>
      </w:pPr>
      <w:r>
        <w:rPr>
          <w:rFonts w:ascii="Times New Roman" w:cs="Times New Roman" w:eastAsia="Times New Roman" w:hAnsi="Times New Roman"/>
          <w:color w:val="000000"/>
        </w:rPr>
        <w:t xml:space="preserve">Код ЄДРПОУ: __________________________</w:t>
      </w:r>
    </w:p>
    <w:p>
      <w:pPr>
        <w:pStyle w:val="Heading2"/>
      </w:pPr>
      <w:r>
        <w:rPr>
          <w:rFonts w:ascii="Times New Roman" w:cs="Times New Roman" w:eastAsia="Times New Roman" w:hAnsi="Times New Roman"/>
          <w:b/>
          <w:bCs/>
          <w:color w:val="000000"/>
        </w:rPr>
        <w:t xml:space="preserve">Розділ 1. Загальна інформація про підприємство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Times New Roman" w:cs="Times New Roman" w:eastAsia="Times New Roman" w:hAnsi="Times New Roman"/>
          <w:color w:val="000000"/>
        </w:rPr>
        <w:t xml:space="preserve">Повне найменування: ____________________________________________________________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Times New Roman" w:cs="Times New Roman" w:eastAsia="Times New Roman" w:hAnsi="Times New Roman"/>
          <w:color w:val="000000"/>
        </w:rPr>
        <w:t xml:space="preserve">Скорочене найменування: ________________________________________________________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Times New Roman" w:cs="Times New Roman" w:eastAsia="Times New Roman" w:hAnsi="Times New Roman"/>
          <w:color w:val="000000"/>
        </w:rPr>
        <w:t xml:space="preserve">Організаційно-правова форма: ____________________________________________________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Times New Roman" w:cs="Times New Roman" w:eastAsia="Times New Roman" w:hAnsi="Times New Roman"/>
          <w:color w:val="000000"/>
        </w:rPr>
        <w:t xml:space="preserve">Код ЄДРПОУ: ___________________________________________________________________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Times New Roman" w:cs="Times New Roman" w:eastAsia="Times New Roman" w:hAnsi="Times New Roman"/>
          <w:color w:val="000000"/>
        </w:rPr>
        <w:t xml:space="preserve">Дата державної реєстрації: ______________________________________________________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Times New Roman" w:cs="Times New Roman" w:eastAsia="Times New Roman" w:hAnsi="Times New Roman"/>
          <w:color w:val="000000"/>
        </w:rPr>
        <w:t xml:space="preserve">Юридична адреса: ______________________________________________________________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Times New Roman" w:cs="Times New Roman" w:eastAsia="Times New Roman" w:hAnsi="Times New Roman"/>
          <w:color w:val="000000"/>
        </w:rPr>
        <w:t xml:space="preserve">Фактична адреса: ______________________________________________________________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Times New Roman" w:cs="Times New Roman" w:eastAsia="Times New Roman" w:hAnsi="Times New Roman"/>
          <w:color w:val="000000"/>
        </w:rPr>
        <w:t xml:space="preserve">Основний КВЕД: ________________________________________________________________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Times New Roman" w:cs="Times New Roman" w:eastAsia="Times New Roman" w:hAnsi="Times New Roman"/>
          <w:color w:val="000000"/>
        </w:rPr>
        <w:t xml:space="preserve">Додаткові КВЕД: _______________________________________________________________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Times New Roman" w:cs="Times New Roman" w:eastAsia="Times New Roman" w:hAnsi="Times New Roman"/>
          <w:color w:val="000000"/>
        </w:rPr>
        <w:t xml:space="preserve">Кінцевий бенефіціарний власник (КБВ): ___________________________________________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Times New Roman" w:cs="Times New Roman" w:eastAsia="Times New Roman" w:hAnsi="Times New Roman"/>
          <w:color w:val="000000"/>
        </w:rPr>
        <w:t xml:space="preserve">Чи є КБВ громадянином держави-агресора (рф/білорусь): так / ні (необхідне підкреслити)</w:t>
      </w:r>
    </w:p>
    <w:p>
      <w:pPr>
        <w:pStyle w:val="Heading2"/>
      </w:pPr>
      <w:r>
        <w:rPr>
          <w:rFonts w:ascii="Times New Roman" w:cs="Times New Roman" w:eastAsia="Times New Roman" w:hAnsi="Times New Roman"/>
          <w:b/>
          <w:bCs/>
          <w:color w:val="000000"/>
        </w:rPr>
        <w:t xml:space="preserve">Розділ 2. Опис основної діяльності</w:t>
      </w:r>
    </w:p>
    <w:p>
      <w:pPr>
        <w:pStyle w:val="Heading3"/>
      </w:pPr>
      <w:r>
        <w:rPr>
          <w:rFonts w:ascii="Times New Roman" w:cs="Times New Roman" w:eastAsia="Times New Roman" w:hAnsi="Times New Roman"/>
          <w:b/>
          <w:bCs/>
          <w:color w:val="000000"/>
        </w:rPr>
        <w:t xml:space="preserve">2.1. Що виробляє/надає підприємство</w:t>
      </w:r>
    </w:p>
    <w:p>
      <w:pPr>
        <w:spacing w:after="80" w:before="80"/>
        <w:jc w:val="both"/>
      </w:pPr>
      <w:r>
        <w:rPr>
          <w:rFonts w:ascii="Times New Roman" w:cs="Times New Roman" w:eastAsia="Times New Roman" w:hAnsi="Times New Roman"/>
          <w:color w:val="000000"/>
        </w:rPr>
        <w:t xml:space="preserve">Детально опишіть продукцію, товари, роботи, послуги, які є основним джерелом доходу. Конкретно: види продукції, обсяги виробництва за рік, асортимент, потужності, технологічні процеси, ключове обладнання. Цей блок займає 1—2 сторінки і вимагає максимальної конкретики.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color w:val="000000"/>
        </w:rPr>
        <w:t xml:space="preserve">______________________________________________________________________________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color w:val="000000"/>
        </w:rPr>
        <w:t xml:space="preserve">______________________________________________________________________________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color w:val="000000"/>
        </w:rPr>
        <w:t xml:space="preserve">______________________________________________________________________________</w:t>
      </w:r>
    </w:p>
    <w:p>
      <w:pPr>
        <w:pStyle w:val="Heading3"/>
      </w:pPr>
      <w:r>
        <w:rPr>
          <w:rFonts w:ascii="Times New Roman" w:cs="Times New Roman" w:eastAsia="Times New Roman" w:hAnsi="Times New Roman"/>
          <w:b/>
          <w:bCs/>
          <w:color w:val="000000"/>
        </w:rPr>
        <w:t xml:space="preserve">2.2. Основні замовники / клієнти</w:t>
      </w:r>
    </w:p>
    <w:p>
      <w:pPr>
        <w:spacing w:after="80" w:before="80"/>
        <w:jc w:val="both"/>
      </w:pPr>
      <w:r>
        <w:rPr>
          <w:rFonts w:ascii="Times New Roman" w:cs="Times New Roman" w:eastAsia="Times New Roman" w:hAnsi="Times New Roman"/>
          <w:color w:val="000000"/>
        </w:rPr>
        <w:t xml:space="preserve">Перелік 5—10 найбільших замовників за обсягом виручки. Особливо важливо зазначити: державних замовників (центральні органи виконавчої влади, ОДА/ОВА, ЗСУ, інші військові формування), системоутворюючі підприємства, експортні контракти.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color w:val="000000"/>
        </w:rPr>
        <w:t xml:space="preserve">______________________________________________________________________________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color w:val="000000"/>
        </w:rPr>
        <w:t xml:space="preserve">______________________________________________________________________________</w:t>
      </w:r>
    </w:p>
    <w:p>
      <w:pPr>
        <w:pStyle w:val="Heading3"/>
      </w:pPr>
      <w:r>
        <w:rPr>
          <w:rFonts w:ascii="Times New Roman" w:cs="Times New Roman" w:eastAsia="Times New Roman" w:hAnsi="Times New Roman"/>
          <w:b/>
          <w:bCs/>
          <w:color w:val="000000"/>
        </w:rPr>
        <w:t xml:space="preserve">2.3. Географія діяльності</w:t>
      </w:r>
    </w:p>
    <w:p>
      <w:pPr>
        <w:spacing w:after="80" w:before="80"/>
        <w:jc w:val="both"/>
      </w:pPr>
      <w:r>
        <w:rPr>
          <w:rFonts w:ascii="Times New Roman" w:cs="Times New Roman" w:eastAsia="Times New Roman" w:hAnsi="Times New Roman"/>
          <w:color w:val="000000"/>
        </w:rPr>
        <w:t xml:space="preserve">Регіони, у яких підприємство здійснює діяльність. Особливо: робота у прифронтових та звільнених регіонах, у місцях концентрації переселенців, у моноструктурних містах.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color w:val="000000"/>
        </w:rPr>
        <w:t xml:space="preserve">______________________________________________________________________________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color w:val="000000"/>
        </w:rPr>
        <w:t xml:space="preserve">______________________________________________________________________________</w:t>
      </w:r>
    </w:p>
    <w:p>
      <w:pPr>
        <w:pStyle w:val="Heading2"/>
      </w:pPr>
      <w:r>
        <w:rPr>
          <w:rFonts w:ascii="Times New Roman" w:cs="Times New Roman" w:eastAsia="Times New Roman" w:hAnsi="Times New Roman"/>
          <w:b/>
          <w:bCs/>
          <w:color w:val="000000"/>
        </w:rPr>
        <w:t xml:space="preserve">Розділ 3. Обґрунтування критичної важливості</w:t>
      </w:r>
    </w:p>
    <w:p>
      <w:pPr>
        <w:spacing w:after="80" w:before="80"/>
        <w:jc w:val="both"/>
      </w:pPr>
      <w:r>
        <w:rPr>
          <w:rFonts w:ascii="Times New Roman" w:cs="Times New Roman" w:eastAsia="Times New Roman" w:hAnsi="Times New Roman"/>
          <w:color w:val="000000"/>
        </w:rPr>
        <w:t xml:space="preserve">У цьому розділі дайте розгорнуту відповідь на запитання: чому саме ваше підприємство є критично важливим? Виберіть одну з трьох категорій (можна декілька, але одну позначити як основну):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Times New Roman" w:cs="Times New Roman" w:eastAsia="Times New Roman" w:hAnsi="Times New Roman"/>
          <w:b/>
          <w:bCs/>
          <w:color w:val="000000"/>
        </w:rPr>
        <w:t xml:space="preserve">для забезпечення потреб Збройних Сил України та інших військових формувань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Times New Roman" w:cs="Times New Roman" w:eastAsia="Times New Roman" w:hAnsi="Times New Roman"/>
          <w:b/>
          <w:bCs/>
          <w:color w:val="000000"/>
        </w:rPr>
        <w:t xml:space="preserve">для функціонування економіки в особливий період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Times New Roman" w:cs="Times New Roman" w:eastAsia="Times New Roman" w:hAnsi="Times New Roman"/>
          <w:b/>
          <w:bCs/>
          <w:color w:val="000000"/>
        </w:rPr>
        <w:t xml:space="preserve">для забезпечення життєдіяльності населення в особливий період</w:t>
      </w:r>
    </w:p>
    <w:p>
      <w:pPr>
        <w:spacing w:after="80" w:before="80"/>
        <w:jc w:val="both"/>
      </w:pPr>
      <w:r>
        <w:rPr>
          <w:rFonts w:ascii="Times New Roman" w:cs="Times New Roman" w:eastAsia="Times New Roman" w:hAnsi="Times New Roman"/>
          <w:color w:val="000000"/>
        </w:rPr>
        <w:t xml:space="preserve">Розгорнутий текст обґрунтування (рекомендований обсяг — 1,5—3 сторінки). Структура аргументації: яку конкретну функцію виконує підприємство; чи має воно унікальну роль (немає аналогів у регіоні/галузі); які наслідки матиме припинення діяльності; як зупинка вплине на ланцюги постачання, на пов’язані виробництва, на ЗСУ, на цивільне населення.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color w:val="000000"/>
        </w:rPr>
        <w:t xml:space="preserve">______________________________________________________________________________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color w:val="000000"/>
        </w:rPr>
        <w:t xml:space="preserve">______________________________________________________________________________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color w:val="000000"/>
        </w:rPr>
        <w:t xml:space="preserve">______________________________________________________________________________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color w:val="000000"/>
        </w:rPr>
        <w:t xml:space="preserve">______________________________________________________________________________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color w:val="000000"/>
        </w:rPr>
        <w:t xml:space="preserve">______________________________________________________________________________</w:t>
      </w:r>
    </w:p>
    <w:p>
      <w:pPr>
        <w:pStyle w:val="Heading2"/>
      </w:pPr>
      <w:r>
        <w:rPr>
          <w:rFonts w:ascii="Times New Roman" w:cs="Times New Roman" w:eastAsia="Times New Roman" w:hAnsi="Times New Roman"/>
          <w:b/>
          <w:bCs/>
          <w:color w:val="000000"/>
        </w:rPr>
        <w:t xml:space="preserve">Розділ 4. Відповідність обов’язковим критеріям</w:t>
      </w:r>
    </w:p>
    <w:p>
      <w:pPr>
        <w:pStyle w:val="Heading3"/>
      </w:pPr>
      <w:r>
        <w:rPr>
          <w:rFonts w:ascii="Times New Roman" w:cs="Times New Roman" w:eastAsia="Times New Roman" w:hAnsi="Times New Roman"/>
          <w:b/>
          <w:bCs/>
          <w:color w:val="000000"/>
        </w:rPr>
        <w:t xml:space="preserve">4.1. Відсутність заборгованості з податків і ЄСВ</w:t>
      </w:r>
    </w:p>
    <w:p>
      <w:pPr>
        <w:spacing w:after="80" w:before="80"/>
        <w:jc w:val="both"/>
      </w:pPr>
      <w:r>
        <w:rPr>
          <w:rFonts w:ascii="Times New Roman" w:cs="Times New Roman" w:eastAsia="Times New Roman" w:hAnsi="Times New Roman"/>
          <w:color w:val="000000"/>
        </w:rPr>
        <w:t xml:space="preserve">Підтверджується: Довідкою ДПС від «___» __________ 20___ року № _______ (Додаток ____).</w:t>
      </w:r>
    </w:p>
    <w:p>
      <w:pPr>
        <w:spacing w:after="80" w:before="80"/>
        <w:jc w:val="both"/>
      </w:pPr>
      <w:r>
        <w:rPr>
          <w:rFonts w:ascii="Times New Roman" w:cs="Times New Roman" w:eastAsia="Times New Roman" w:hAnsi="Times New Roman"/>
          <w:color w:val="000000"/>
        </w:rPr>
        <w:t xml:space="preserve">Станом на дату подання заяви заборгованість зі сплати податків, зборів та ЄСВ — відсутня.</w:t>
      </w:r>
    </w:p>
    <w:p>
      <w:pPr>
        <w:pStyle w:val="Heading3"/>
      </w:pPr>
      <w:r>
        <w:rPr>
          <w:rFonts w:ascii="Times New Roman" w:cs="Times New Roman" w:eastAsia="Times New Roman" w:hAnsi="Times New Roman"/>
          <w:b/>
          <w:bCs/>
          <w:color w:val="000000"/>
        </w:rPr>
        <w:t xml:space="preserve">4.2. Середня заробітна плата</w:t>
      </w:r>
    </w:p>
    <w:p>
      <w:pPr>
        <w:spacing w:after="80" w:before="80"/>
        <w:jc w:val="both"/>
      </w:pPr>
      <w:r>
        <w:rPr>
          <w:rFonts w:ascii="Times New Roman" w:cs="Times New Roman" w:eastAsia="Times New Roman" w:hAnsi="Times New Roman"/>
          <w:color w:val="000000"/>
        </w:rPr>
        <w:t xml:space="preserve">Середня нарахована заробітна плата застрахованих осіб — працівників підприємства за __________ 20___ року становить _______________ грн.</w:t>
      </w:r>
    </w:p>
    <w:p>
      <w:pPr>
        <w:spacing w:after="80" w:before="80"/>
        <w:jc w:val="both"/>
      </w:pPr>
      <w:r>
        <w:rPr>
          <w:rFonts w:ascii="Times New Roman" w:cs="Times New Roman" w:eastAsia="Times New Roman" w:hAnsi="Times New Roman"/>
          <w:color w:val="000000"/>
        </w:rPr>
        <w:t xml:space="preserve">Розрахунок: загальна сума нарахованої заробітної плати _____________ грн ÷ кількість застрахованих осіб ______ = ____________ грн.</w:t>
      </w:r>
    </w:p>
    <w:p>
      <w:pPr>
        <w:spacing w:after="80" w:before="80"/>
        <w:jc w:val="both"/>
      </w:pPr>
      <w:r>
        <w:rPr>
          <w:rFonts w:ascii="Times New Roman" w:cs="Times New Roman" w:eastAsia="Times New Roman" w:hAnsi="Times New Roman"/>
          <w:color w:val="000000"/>
        </w:rPr>
        <w:t xml:space="preserve">Це перевищує мінімальну заробітну плату (8 647 грн з 01.01.2026), помножену на коефіцієнт 3 </w:t>
      </w:r>
      <w:r>
        <w:rPr>
          <w:rFonts w:ascii="Times New Roman" w:cs="Times New Roman" w:eastAsia="Times New Roman" w:hAnsi="Times New Roman"/>
          <w:b/>
          <w:bCs/>
          <w:color w:val="000000"/>
        </w:rPr>
        <w:t xml:space="preserve">(25 941 грн)</w:t>
      </w:r>
      <w:r>
        <w:rPr>
          <w:rFonts w:ascii="Times New Roman" w:cs="Times New Roman" w:eastAsia="Times New Roman" w:hAnsi="Times New Roman"/>
          <w:color w:val="000000"/>
        </w:rPr>
        <w:t xml:space="preserve">, що відповідає п.п. 6 п. 1 Критеріїв № 76 у редакції Постанови № 692 від 30.05.2026. Для підприємств у зоні бойових дій / ТОТ застосовується коефіцієнт 2,5 (21 617,50 грн).</w:t>
      </w:r>
    </w:p>
    <w:p>
      <w:pPr>
        <w:spacing w:after="80" w:before="80"/>
        <w:jc w:val="both"/>
      </w:pPr>
      <w:r>
        <w:rPr>
          <w:rFonts w:ascii="Times New Roman" w:cs="Times New Roman" w:eastAsia="Times New Roman" w:hAnsi="Times New Roman"/>
          <w:color w:val="000000"/>
        </w:rPr>
        <w:t xml:space="preserve">Підтвердження: Довідка про середню заробітну плату (Додаток ____) та об’єднана звітність з ПДФО, ВЗ, ЄСВ за відповідний звітний період (Додаток ____).</w:t>
      </w:r>
    </w:p>
    <w:p>
      <w:pPr>
        <w:pStyle w:val="Heading2"/>
      </w:pPr>
      <w:r>
        <w:rPr>
          <w:rFonts w:ascii="Times New Roman" w:cs="Times New Roman" w:eastAsia="Times New Roman" w:hAnsi="Times New Roman"/>
          <w:b/>
          <w:bCs/>
          <w:color w:val="000000"/>
        </w:rPr>
        <w:t xml:space="preserve">Розділ 5. Відповідність додатковому критерію</w:t>
      </w:r>
    </w:p>
    <w:p>
      <w:pPr>
        <w:spacing w:after="80" w:before="80"/>
        <w:jc w:val="both"/>
      </w:pPr>
      <w:r>
        <w:rPr>
          <w:rFonts w:ascii="Times New Roman" w:cs="Times New Roman" w:eastAsia="Times New Roman" w:hAnsi="Times New Roman"/>
          <w:color w:val="000000"/>
        </w:rPr>
        <w:t xml:space="preserve">Підприємство відповідає одному з додаткових критеріїв, передбачених Постановою КМУ № 76. Зазначте конкретний критерій та надайте розгорнуте обґрунтування: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Times New Roman" w:cs="Times New Roman" w:eastAsia="Times New Roman" w:hAnsi="Times New Roman"/>
          <w:color w:val="000000"/>
        </w:rPr>
        <w:t xml:space="preserve">Внесення до переліку підприємств, що мають стратегічне значення для економіки і безпеки держави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Times New Roman" w:cs="Times New Roman" w:eastAsia="Times New Roman" w:hAnsi="Times New Roman"/>
          <w:color w:val="000000"/>
        </w:rPr>
        <w:t xml:space="preserve">Резидентство Дія.City (з підтвердженням середньої винагороди ≥ 1 200 EUR за 6 місяців)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Times New Roman" w:cs="Times New Roman" w:eastAsia="Times New Roman" w:hAnsi="Times New Roman"/>
          <w:color w:val="000000"/>
        </w:rPr>
        <w:t xml:space="preserve">Виконання мобілізаційних завдань або замовлень оборонного характеру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Times New Roman" w:cs="Times New Roman" w:eastAsia="Times New Roman" w:hAnsi="Times New Roman"/>
          <w:color w:val="000000"/>
        </w:rPr>
        <w:t xml:space="preserve">Сума сплачених податків і ЄСВ більше 1,5 млн EUR за рік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Times New Roman" w:cs="Times New Roman" w:eastAsia="Times New Roman" w:hAnsi="Times New Roman"/>
          <w:color w:val="000000"/>
        </w:rPr>
        <w:t xml:space="preserve">Надходження валютної виручки більше 32 млн EUR за рік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Times New Roman" w:cs="Times New Roman" w:eastAsia="Times New Roman" w:hAnsi="Times New Roman"/>
          <w:color w:val="000000"/>
        </w:rPr>
        <w:t xml:space="preserve">Галузеві критерії, погоджені Міноборони та Мінекономіки</w:t>
      </w:r>
    </w:p>
    <w:p>
      <w:pPr>
        <w:spacing w:after="80" w:before="80"/>
        <w:jc w:val="both"/>
      </w:pPr>
      <w:r>
        <w:rPr>
          <w:rFonts w:ascii="Times New Roman" w:cs="Times New Roman" w:eastAsia="Times New Roman" w:hAnsi="Times New Roman"/>
          <w:color w:val="000000"/>
        </w:rPr>
        <w:t xml:space="preserve">Розгорнуте обґрунтування за обраним критерієм: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color w:val="000000"/>
        </w:rPr>
        <w:t xml:space="preserve">______________________________________________________________________________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color w:val="000000"/>
        </w:rPr>
        <w:t xml:space="preserve">______________________________________________________________________________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color w:val="000000"/>
        </w:rPr>
        <w:t xml:space="preserve">______________________________________________________________________________</w:t>
      </w:r>
    </w:p>
    <w:p>
      <w:pPr>
        <w:pStyle w:val="Heading2"/>
      </w:pPr>
      <w:r>
        <w:rPr>
          <w:rFonts w:ascii="Times New Roman" w:cs="Times New Roman" w:eastAsia="Times New Roman" w:hAnsi="Times New Roman"/>
          <w:b/>
          <w:bCs/>
          <w:color w:val="000000"/>
        </w:rPr>
        <w:t xml:space="preserve">Розділ 6. Фінансові показники</w:t>
      </w:r>
    </w:p>
    <w:p>
      <w:pPr>
        <w:pStyle w:val="Heading3"/>
      </w:pPr>
      <w:r>
        <w:rPr>
          <w:rFonts w:ascii="Times New Roman" w:cs="Times New Roman" w:eastAsia="Times New Roman" w:hAnsi="Times New Roman"/>
          <w:b/>
          <w:bCs/>
          <w:color w:val="000000"/>
        </w:rPr>
        <w:t xml:space="preserve">6.1. Динаміка ключових показників за 2—3 роки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2000"/>
        <w:gridCol w:w="2000"/>
        <w:gridCol w:w="2000"/>
      </w:tblGrid>
      <w:tr>
        <w:tc>
          <w:tcPr>
            <w:tcW w:type="dxa" w:w="3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D9D9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</w:rPr>
              <w:t xml:space="preserve">Показник</w:t>
            </w:r>
          </w:p>
        </w:tc>
        <w:tc>
          <w:tcPr>
            <w:tcW w:type="dxa" w:w="20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D9D9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</w:rPr>
              <w:t xml:space="preserve">20__ рік</w:t>
            </w:r>
          </w:p>
        </w:tc>
        <w:tc>
          <w:tcPr>
            <w:tcW w:type="dxa" w:w="20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D9D9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</w:rPr>
              <w:t xml:space="preserve">20__ рік</w:t>
            </w:r>
          </w:p>
        </w:tc>
        <w:tc>
          <w:tcPr>
            <w:tcW w:type="dxa" w:w="20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D9D9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</w:rPr>
              <w:t xml:space="preserve">20__ рік</w:t>
            </w:r>
          </w:p>
        </w:tc>
      </w:tr>
      <w:tr>
        <w:tc>
          <w:tcPr>
            <w:tcW w:type="dxa" w:w="3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Дохід від реалізації, грн</w:t>
            </w:r>
          </w:p>
        </w:tc>
        <w:tc>
          <w:tcPr>
            <w:tcW w:type="dxa" w:w="20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Чистий прибуток, грн</w:t>
            </w:r>
          </w:p>
        </w:tc>
        <w:tc>
          <w:tcPr>
            <w:tcW w:type="dxa" w:w="20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Сплачено податків і зборів, грн</w:t>
            </w:r>
          </w:p>
        </w:tc>
        <w:tc>
          <w:tcPr>
            <w:tcW w:type="dxa" w:w="20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ПДВ, грн</w:t>
            </w:r>
          </w:p>
        </w:tc>
        <w:tc>
          <w:tcPr>
            <w:tcW w:type="dxa" w:w="20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ЄСВ, грн</w:t>
            </w:r>
          </w:p>
        </w:tc>
        <w:tc>
          <w:tcPr>
            <w:tcW w:type="dxa" w:w="20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Валютна виручка (за наявності), EUR</w:t>
            </w:r>
          </w:p>
        </w:tc>
        <w:tc>
          <w:tcPr>
            <w:tcW w:type="dxa" w:w="20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Середньооблікова чисельність, осіб</w:t>
            </w:r>
          </w:p>
        </w:tc>
        <w:tc>
          <w:tcPr>
            <w:tcW w:type="dxa" w:w="20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</w:tr>
    </w:tbl>
    <w:p>
      <w:pPr>
        <w:spacing w:after="80" w:before="80"/>
      </w:pPr>
      <w:r>
        <w:rPr>
          <w:rFonts w:ascii="Times New Roman" w:cs="Times New Roman" w:eastAsia="Times New Roman" w:hAnsi="Times New Roman"/>
          <w:color w:val="000000"/>
        </w:rPr>
        <w:t xml:space="preserve"/>
      </w:r>
    </w:p>
    <w:p>
      <w:pPr>
        <w:pStyle w:val="Heading2"/>
      </w:pPr>
      <w:r>
        <w:rPr>
          <w:rFonts w:ascii="Times New Roman" w:cs="Times New Roman" w:eastAsia="Times New Roman" w:hAnsi="Times New Roman"/>
          <w:b/>
          <w:bCs/>
          <w:color w:val="000000"/>
        </w:rPr>
        <w:t xml:space="preserve">Розділ 7. Кадровий склад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Times New Roman" w:cs="Times New Roman" w:eastAsia="Times New Roman" w:hAnsi="Times New Roman"/>
          <w:color w:val="000000"/>
        </w:rPr>
        <w:t xml:space="preserve">Загальна кількість працівників: ______ осіб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Times New Roman" w:cs="Times New Roman" w:eastAsia="Times New Roman" w:hAnsi="Times New Roman"/>
          <w:color w:val="000000"/>
        </w:rPr>
        <w:t xml:space="preserve">Військовозобов’язані працівники: ______ осіб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Times New Roman" w:cs="Times New Roman" w:eastAsia="Times New Roman" w:hAnsi="Times New Roman"/>
          <w:color w:val="000000"/>
        </w:rPr>
        <w:t xml:space="preserve">З яких ключові спеціалісти, від яких залежить безперервність виробництва: ______ осіб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Times New Roman" w:cs="Times New Roman" w:eastAsia="Times New Roman" w:hAnsi="Times New Roman"/>
          <w:color w:val="000000"/>
        </w:rPr>
        <w:t xml:space="preserve">Середня заробітна плата по підприємству: _____________ грн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Times New Roman" w:cs="Times New Roman" w:eastAsia="Times New Roman" w:hAnsi="Times New Roman"/>
          <w:color w:val="000000"/>
        </w:rPr>
        <w:t xml:space="preserve">Наявність унікальних спеціалістів, яких неможливо швидко замінити: так / ні</w:t>
      </w:r>
    </w:p>
    <w:p>
      <w:pPr>
        <w:pStyle w:val="Heading2"/>
      </w:pPr>
      <w:r>
        <w:rPr>
          <w:rFonts w:ascii="Times New Roman" w:cs="Times New Roman" w:eastAsia="Times New Roman" w:hAnsi="Times New Roman"/>
          <w:b/>
          <w:bCs/>
          <w:color w:val="000000"/>
        </w:rPr>
        <w:t xml:space="preserve">Розділ 8. Виконання державних та оборонних замовлень</w:t>
      </w:r>
    </w:p>
    <w:p>
      <w:pPr>
        <w:spacing w:after="80" w:before="80"/>
        <w:jc w:val="both"/>
      </w:pPr>
      <w:r>
        <w:rPr>
          <w:rFonts w:ascii="Times New Roman" w:cs="Times New Roman" w:eastAsia="Times New Roman" w:hAnsi="Times New Roman"/>
          <w:color w:val="000000"/>
        </w:rPr>
        <w:t xml:space="preserve">Якщо підприємство є виконавцем державних або оборонних замовлень — наведіть перелік: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Times New Roman" w:cs="Times New Roman" w:eastAsia="Times New Roman" w:hAnsi="Times New Roman"/>
          <w:color w:val="000000"/>
        </w:rPr>
        <w:t xml:space="preserve">Замовник: ________________________________________________________________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Times New Roman" w:cs="Times New Roman" w:eastAsia="Times New Roman" w:hAnsi="Times New Roman"/>
          <w:color w:val="000000"/>
        </w:rPr>
        <w:t xml:space="preserve">Номер та дата договору: ___________________________________________________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Times New Roman" w:cs="Times New Roman" w:eastAsia="Times New Roman" w:hAnsi="Times New Roman"/>
          <w:color w:val="000000"/>
        </w:rPr>
        <w:t xml:space="preserve">Предмет договору: _______________________________________________________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Times New Roman" w:cs="Times New Roman" w:eastAsia="Times New Roman" w:hAnsi="Times New Roman"/>
          <w:color w:val="000000"/>
        </w:rPr>
        <w:t xml:space="preserve">Загальна сума договору: _____________ грн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Times New Roman" w:cs="Times New Roman" w:eastAsia="Times New Roman" w:hAnsi="Times New Roman"/>
          <w:color w:val="000000"/>
        </w:rPr>
        <w:t xml:space="preserve">Строк виконання: до «___» ______________ 20___ року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Times New Roman" w:cs="Times New Roman" w:eastAsia="Times New Roman" w:hAnsi="Times New Roman"/>
          <w:color w:val="000000"/>
        </w:rPr>
        <w:t xml:space="preserve">Поточний стан виконання: _________________________________________________</w:t>
      </w:r>
    </w:p>
    <w:p>
      <w:pPr>
        <w:pStyle w:val="Heading2"/>
      </w:pPr>
      <w:r>
        <w:rPr>
          <w:rFonts w:ascii="Times New Roman" w:cs="Times New Roman" w:eastAsia="Times New Roman" w:hAnsi="Times New Roman"/>
          <w:b/>
          <w:bCs/>
          <w:color w:val="000000"/>
        </w:rPr>
        <w:t xml:space="preserve">Розділ 9. Соціальна значущість</w:t>
      </w:r>
    </w:p>
    <w:p>
      <w:pPr>
        <w:spacing w:after="80" w:before="80"/>
        <w:jc w:val="both"/>
      </w:pPr>
      <w:r>
        <w:rPr>
          <w:rFonts w:ascii="Times New Roman" w:cs="Times New Roman" w:eastAsia="Times New Roman" w:hAnsi="Times New Roman"/>
          <w:color w:val="000000"/>
        </w:rPr>
        <w:t xml:space="preserve">Цей розділ підсилює аргументацію — особливо для регіональних ОВА. Включіть: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Times New Roman" w:cs="Times New Roman" w:eastAsia="Times New Roman" w:hAnsi="Times New Roman"/>
          <w:color w:val="000000"/>
        </w:rPr>
        <w:t xml:space="preserve">Кількість робочих місць, що створює підприємство в регіоні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Times New Roman" w:cs="Times New Roman" w:eastAsia="Times New Roman" w:hAnsi="Times New Roman"/>
          <w:color w:val="000000"/>
        </w:rPr>
        <w:t xml:space="preserve">Сума податкових надходжень у місцевий бюджет за рік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Times New Roman" w:cs="Times New Roman" w:eastAsia="Times New Roman" w:hAnsi="Times New Roman"/>
          <w:color w:val="000000"/>
        </w:rPr>
        <w:t xml:space="preserve">Участь у благодійних програмах, допомога ЗСУ, ВПО (з конкретними сумами або обсягами)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Times New Roman" w:cs="Times New Roman" w:eastAsia="Times New Roman" w:hAnsi="Times New Roman"/>
          <w:color w:val="000000"/>
        </w:rPr>
        <w:t xml:space="preserve">Соціальні проєкти (підтримка освіти, медицини, культури)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Times New Roman" w:cs="Times New Roman" w:eastAsia="Times New Roman" w:hAnsi="Times New Roman"/>
          <w:color w:val="000000"/>
        </w:rPr>
        <w:t xml:space="preserve">Розміщення в моноструктурному населеному пункті (за наявності)</w:t>
      </w:r>
    </w:p>
    <w:p>
      <w:pPr>
        <w:pStyle w:val="Heading2"/>
      </w:pPr>
      <w:r>
        <w:rPr>
          <w:rFonts w:ascii="Times New Roman" w:cs="Times New Roman" w:eastAsia="Times New Roman" w:hAnsi="Times New Roman"/>
          <w:b/>
          <w:bCs/>
          <w:color w:val="000000"/>
        </w:rPr>
        <w:t xml:space="preserve">Розділ 10. Висновок</w:t>
      </w:r>
    </w:p>
    <w:p>
      <w:pPr>
        <w:spacing w:after="80" w:before="80"/>
        <w:jc w:val="both"/>
      </w:pPr>
      <w:r>
        <w:rPr>
          <w:rFonts w:ascii="Times New Roman" w:cs="Times New Roman" w:eastAsia="Times New Roman" w:hAnsi="Times New Roman"/>
          <w:color w:val="000000"/>
        </w:rPr>
        <w:t xml:space="preserve">На підставі наведених у цьому Обґрунтуванні фактів просимо визнати ТОВ «_______________________» критично важливим для функціонування економіки та забезпечення життєдіяльності населення в особливий період, що дасть змогу: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Times New Roman" w:cs="Times New Roman" w:eastAsia="Times New Roman" w:hAnsi="Times New Roman"/>
          <w:color w:val="000000"/>
        </w:rPr>
        <w:t xml:space="preserve">забезпечити безперервність виробничої діяльності підприємства;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Times New Roman" w:cs="Times New Roman" w:eastAsia="Times New Roman" w:hAnsi="Times New Roman"/>
          <w:color w:val="000000"/>
        </w:rPr>
        <w:t xml:space="preserve">зберегти ________ робочих місць у регіоні;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Times New Roman" w:cs="Times New Roman" w:eastAsia="Times New Roman" w:hAnsi="Times New Roman"/>
          <w:color w:val="000000"/>
        </w:rPr>
        <w:t xml:space="preserve">продовжити виконання державних/комерційних замовлень;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Times New Roman" w:cs="Times New Roman" w:eastAsia="Times New Roman" w:hAnsi="Times New Roman"/>
          <w:color w:val="000000"/>
        </w:rPr>
        <w:t xml:space="preserve">забронювати ______ ключових спеціалістів від мобілізації для збереження виробничого циклу.</w:t>
      </w:r>
    </w:p>
    <w:p>
      <w:pPr>
        <w:spacing w:after="120" w:before="360"/>
      </w:pPr>
      <w:r>
        <w:rPr>
          <w:rFonts w:ascii="Times New Roman" w:cs="Times New Roman" w:eastAsia="Times New Roman" w:hAnsi="Times New Roman"/>
          <w:color w:val="000000"/>
        </w:rPr>
        <w:t xml:space="preserve">«___» ______________ 20___ року</w:t>
      </w:r>
    </w:p>
    <w:p>
      <w:pPr>
        <w:tabs>
          <w:tab w:val="left" w:pos="4500"/>
          <w:tab w:val="right" w:pos="9360"/>
        </w:tabs>
        <w:spacing w:after="0" w:before="240"/>
      </w:pPr>
      <w:r>
        <w:rPr>
          <w:rFonts w:ascii="Times New Roman" w:cs="Times New Roman" w:eastAsia="Times New Roman" w:hAnsi="Times New Roman"/>
          <w:b/>
          <w:bCs/>
          <w:color w:val="000000"/>
        </w:rPr>
        <w:t xml:space="preserve">Директор ТОВ «_______________________________»</w:t>
      </w:r>
      <w:r>
        <w:rPr>
          <w:rFonts w:ascii="Times New Roman" w:cs="Times New Roman" w:eastAsia="Times New Roman" w:hAnsi="Times New Roman"/>
          <w:color w:val="000000"/>
        </w:rPr>
        <w:t xml:space="preserve">	</w:t>
      </w:r>
      <w:r>
        <w:rPr>
          <w:rFonts w:ascii="Times New Roman" w:cs="Times New Roman" w:eastAsia="Times New Roman" w:hAnsi="Times New Roman"/>
          <w:color w:val="000000"/>
        </w:rPr>
        <w:t xml:space="preserve">______________</w:t>
      </w:r>
      <w:r>
        <w:rPr>
          <w:rFonts w:ascii="Times New Roman" w:cs="Times New Roman" w:eastAsia="Times New Roman" w:hAnsi="Times New Roman"/>
          <w:color w:val="000000"/>
        </w:rPr>
        <w:t xml:space="preserve">	</w:t>
      </w:r>
      <w:r>
        <w:rPr>
          <w:rFonts w:ascii="Times New Roman" w:cs="Times New Roman" w:eastAsia="Times New Roman" w:hAnsi="Times New Roman"/>
          <w:color w:val="000000"/>
        </w:rPr>
        <w:t xml:space="preserve">______________________</w:t>
      </w:r>
    </w:p>
    <w:p>
      <w:pPr>
        <w:tabs>
          <w:tab w:val="center" w:pos="5300"/>
          <w:tab w:val="center" w:pos="8200"/>
        </w:tabs>
        <w:spacing w:after="180" w:before="0"/>
      </w:pPr>
      <w:r>
        <w:rPr>
          <w:rFonts w:ascii="Times New Roman" w:cs="Times New Roman" w:eastAsia="Times New Roman" w:hAnsi="Times New Roman"/>
          <w:color w:val="000000"/>
        </w:rPr>
        <w:t xml:space="preserve"/>
      </w:r>
      <w:r>
        <w:rPr>
          <w:rFonts w:ascii="Times New Roman" w:cs="Times New Roman" w:eastAsia="Times New Roman" w:hAnsi="Times New Roman"/>
          <w:color w:val="000000"/>
        </w:rPr>
        <w:t xml:space="preserve">	</w:t>
      </w:r>
      <w:r>
        <w:rPr>
          <w:rFonts w:ascii="Times New Roman" w:cs="Times New Roman" w:eastAsia="Times New Roman" w:hAnsi="Times New Roman"/>
          <w:i/>
          <w:iCs/>
          <w:color w:val="000000"/>
          <w:sz w:val="18"/>
          <w:szCs w:val="18"/>
        </w:rPr>
        <w:t xml:space="preserve">(підпис)</w:t>
      </w:r>
      <w:r>
        <w:rPr>
          <w:rFonts w:ascii="Times New Roman" w:cs="Times New Roman" w:eastAsia="Times New Roman" w:hAnsi="Times New Roman"/>
          <w:color w:val="000000"/>
        </w:rPr>
        <w:t xml:space="preserve">	</w:t>
      </w:r>
      <w:r>
        <w:rPr>
          <w:rFonts w:ascii="Times New Roman" w:cs="Times New Roman" w:eastAsia="Times New Roman" w:hAnsi="Times New Roman"/>
          <w:i/>
          <w:iCs/>
          <w:color w:val="000000"/>
          <w:sz w:val="18"/>
          <w:szCs w:val="18"/>
        </w:rPr>
        <w:t xml:space="preserve">(прізвище, ім’я, по батькові)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b/>
          <w:bCs/>
          <w:color w:val="000000"/>
        </w:rPr>
        <w:t xml:space="preserve">М.П.</w:t>
      </w:r>
    </w:p>
    <w:p>
      <w:pPr>
        <w:pBdr>
          <w:top w:val="single" w:color="999999" w:sz="6" w:space="8"/>
        </w:pBdr>
        <w:spacing w:after="120" w:before="360"/>
      </w:pPr>
      <w:r>
        <w:rPr>
          <w:rFonts w:ascii="Times New Roman" w:cs="Times New Roman" w:eastAsia="Times New Roman" w:hAnsi="Times New Roman"/>
          <w:color w:val="000000"/>
        </w:rPr>
        <w:t xml:space="preserve"/>
      </w:r>
    </w:p>
    <w:p>
      <w:pPr>
        <w:spacing w:after="80" w:before="120"/>
        <w:jc w:val="center"/>
      </w:pPr>
      <w:hyperlink w:history="1" r:id="rIdyfrohlo303niyc4aliuzp">
        <w:r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 w:color="1155CC"/>
          </w:rPr>
          <w:t xml:space="preserve">Юридичний супровід отримання статусу критично важливого підприємства від Dextra Law</w:t>
        </w:r>
      </w:hyperlink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—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color w:val="000000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360"/>
      <w:jc w:val="center"/>
      <w:outlineLvl w:val="0"/>
    </w:pPr>
    <w:rPr>
      <w:rFonts w:ascii="Times New Roman" w:cs="Times New Roman" w:eastAsia="Times New Roman" w:hAnsi="Times New Roman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Times New Roman" w:cs="Times New Roman" w:eastAsia="Times New Roman" w:hAnsi="Times New Roman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180"/>
      <w:outlineLvl w:val="2"/>
    </w:pPr>
    <w:rPr>
      <w:rFonts w:ascii="Times New Roman" w:cs="Times New Roman" w:eastAsia="Times New Roman" w:hAnsi="Times New Roman"/>
      <w:b/>
      <w:bCs/>
      <w:color w:val="00000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yfrohlo303niyc4aliuzp" Type="http://schemas.openxmlformats.org/officeDocument/2006/relationships/hyperlink" Target="https://dextralaw.com.ua/yuridichnijj-suprovid-otrimannya-statusu-kritichno-vazhlivogo-pidpriehmstva/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Dextra Law</dc:creator>
  <cp:lastModifiedBy>Un-named</cp:lastModifiedBy>
  <cp:revision>1</cp:revision>
  <dcterms:created xsi:type="dcterms:W3CDTF">2026-06-04T10:54:03.587Z</dcterms:created>
  <dcterms:modified xsi:type="dcterms:W3CDTF">2026-06-04T10:54:03.587Z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