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BB626" w14:textId="77777777" w:rsidR="00BA3396" w:rsidRDefault="00BA3396" w:rsidP="00853447">
      <w:pPr>
        <w:jc w:val="center"/>
        <w:rPr>
          <w:rFonts w:asciiTheme="minorHAnsi" w:hAnsiTheme="minorHAnsi" w:cstheme="minorHAnsi"/>
          <w:b/>
          <w:sz w:val="20"/>
          <w:szCs w:val="20"/>
          <w:lang w:val="uk-UA"/>
        </w:rPr>
      </w:pPr>
    </w:p>
    <w:p w14:paraId="47455FAC" w14:textId="7E67079B" w:rsidR="00140DC4" w:rsidRPr="00F94842" w:rsidRDefault="00A72E57" w:rsidP="00853447">
      <w:pPr>
        <w:jc w:val="center"/>
        <w:rPr>
          <w:rFonts w:asciiTheme="minorHAnsi" w:hAnsiTheme="minorHAnsi" w:cstheme="minorHAnsi"/>
          <w:b/>
          <w:sz w:val="20"/>
          <w:szCs w:val="20"/>
          <w:lang w:val="uk-UA"/>
        </w:rPr>
      </w:pPr>
      <w:r w:rsidRPr="00F94842">
        <w:rPr>
          <w:rFonts w:asciiTheme="minorHAnsi" w:hAnsiTheme="minorHAnsi" w:cstheme="minorHAnsi"/>
          <w:b/>
          <w:sz w:val="20"/>
          <w:szCs w:val="20"/>
          <w:lang w:val="uk-UA"/>
        </w:rPr>
        <w:t>ДОГОВІР ПРО КОНФІДЕНЦІЙНІСТЬ</w:t>
      </w:r>
    </w:p>
    <w:p w14:paraId="4B741AC8" w14:textId="5A41E009" w:rsidR="00140DC4" w:rsidRPr="00F94842" w:rsidRDefault="005F3CDB" w:rsidP="0028203F">
      <w:pPr>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м. Київ</w:t>
      </w:r>
      <w:r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ab/>
      </w:r>
      <w:r w:rsidR="00A72E57" w:rsidRPr="00F94842">
        <w:rPr>
          <w:rFonts w:asciiTheme="minorHAnsi" w:hAnsiTheme="minorHAnsi" w:cstheme="minorHAnsi"/>
          <w:sz w:val="20"/>
          <w:szCs w:val="20"/>
          <w:lang w:val="uk-UA"/>
        </w:rPr>
        <w:t xml:space="preserve">                    </w:t>
      </w:r>
      <w:r w:rsidR="00F92F3E" w:rsidRPr="00F94842">
        <w:rPr>
          <w:rFonts w:asciiTheme="minorHAnsi" w:hAnsiTheme="minorHAnsi" w:cstheme="minorHAnsi"/>
          <w:sz w:val="20"/>
          <w:szCs w:val="20"/>
          <w:lang w:val="uk-UA"/>
        </w:rPr>
        <w:t xml:space="preserve">                          </w:t>
      </w:r>
      <w:r w:rsidRPr="00F94842">
        <w:rPr>
          <w:rFonts w:asciiTheme="minorHAnsi" w:hAnsiTheme="minorHAnsi" w:cstheme="minorHAnsi"/>
          <w:sz w:val="20"/>
          <w:szCs w:val="20"/>
          <w:lang w:val="uk-UA"/>
        </w:rPr>
        <w:t xml:space="preserve">      </w:t>
      </w:r>
      <w:r w:rsidR="00853447" w:rsidRPr="00F94842">
        <w:rPr>
          <w:rFonts w:asciiTheme="minorHAnsi" w:hAnsiTheme="minorHAnsi" w:cstheme="minorHAnsi"/>
          <w:sz w:val="20"/>
          <w:szCs w:val="20"/>
          <w:lang w:val="uk-UA"/>
        </w:rPr>
        <w:t xml:space="preserve"> </w:t>
      </w:r>
      <w:r w:rsidR="00140DC4" w:rsidRPr="00F94842">
        <w:rPr>
          <w:rFonts w:asciiTheme="minorHAnsi" w:hAnsiTheme="minorHAnsi" w:cstheme="minorHAnsi"/>
          <w:sz w:val="20"/>
          <w:szCs w:val="20"/>
          <w:lang w:val="uk-UA"/>
        </w:rPr>
        <w:t xml:space="preserve">   </w:t>
      </w:r>
      <w:r w:rsidR="00853447" w:rsidRPr="00F94842">
        <w:rPr>
          <w:rFonts w:asciiTheme="minorHAnsi" w:hAnsiTheme="minorHAnsi" w:cstheme="minorHAnsi"/>
          <w:sz w:val="20"/>
          <w:szCs w:val="20"/>
          <w:lang w:val="uk-UA"/>
        </w:rPr>
        <w:t>«</w:t>
      </w:r>
      <w:r w:rsidR="00E70091" w:rsidRPr="00F94842">
        <w:rPr>
          <w:rFonts w:asciiTheme="minorHAnsi" w:hAnsiTheme="minorHAnsi" w:cstheme="minorHAnsi"/>
          <w:sz w:val="20"/>
          <w:szCs w:val="20"/>
          <w:lang w:val="uk-UA"/>
        </w:rPr>
        <w:t>___</w:t>
      </w:r>
      <w:r w:rsidR="00853447" w:rsidRPr="00F94842">
        <w:rPr>
          <w:rFonts w:asciiTheme="minorHAnsi" w:hAnsiTheme="minorHAnsi" w:cstheme="minorHAnsi"/>
          <w:sz w:val="20"/>
          <w:szCs w:val="20"/>
          <w:lang w:val="uk-UA"/>
        </w:rPr>
        <w:t xml:space="preserve">» </w:t>
      </w:r>
      <w:r w:rsidR="00E70091" w:rsidRPr="00F94842">
        <w:rPr>
          <w:rFonts w:asciiTheme="minorHAnsi" w:hAnsiTheme="minorHAnsi" w:cstheme="minorHAnsi"/>
          <w:sz w:val="20"/>
          <w:szCs w:val="20"/>
          <w:lang w:val="uk-UA"/>
        </w:rPr>
        <w:t>_______</w:t>
      </w:r>
      <w:r w:rsidRPr="00F94842">
        <w:rPr>
          <w:rFonts w:asciiTheme="minorHAnsi" w:hAnsiTheme="minorHAnsi" w:cstheme="minorHAnsi"/>
          <w:sz w:val="20"/>
          <w:szCs w:val="20"/>
          <w:lang w:val="uk-UA"/>
        </w:rPr>
        <w:t xml:space="preserve"> </w:t>
      </w:r>
      <w:r w:rsidR="00140DC4" w:rsidRPr="00F94842">
        <w:rPr>
          <w:rFonts w:asciiTheme="minorHAnsi" w:hAnsiTheme="minorHAnsi" w:cstheme="minorHAnsi"/>
          <w:sz w:val="20"/>
          <w:szCs w:val="20"/>
          <w:lang w:val="uk-UA"/>
        </w:rPr>
        <w:t>20</w:t>
      </w:r>
      <w:r w:rsidR="00E37C4B" w:rsidRPr="00F94842">
        <w:rPr>
          <w:rFonts w:asciiTheme="minorHAnsi" w:hAnsiTheme="minorHAnsi" w:cstheme="minorHAnsi"/>
          <w:sz w:val="20"/>
          <w:szCs w:val="20"/>
          <w:lang w:val="uk-UA"/>
        </w:rPr>
        <w:t>2</w:t>
      </w:r>
      <w:r w:rsidR="00E70091" w:rsidRPr="00F94842">
        <w:rPr>
          <w:rFonts w:asciiTheme="minorHAnsi" w:hAnsiTheme="minorHAnsi" w:cstheme="minorHAnsi"/>
          <w:sz w:val="20"/>
          <w:szCs w:val="20"/>
          <w:lang w:val="uk-UA"/>
        </w:rPr>
        <w:t>4</w:t>
      </w:r>
      <w:r w:rsidR="00E37C4B" w:rsidRPr="00F94842">
        <w:rPr>
          <w:rFonts w:asciiTheme="minorHAnsi" w:hAnsiTheme="minorHAnsi" w:cstheme="minorHAnsi"/>
          <w:sz w:val="20"/>
          <w:szCs w:val="20"/>
          <w:lang w:val="uk-UA"/>
        </w:rPr>
        <w:t xml:space="preserve"> </w:t>
      </w:r>
      <w:r w:rsidR="00140DC4" w:rsidRPr="00F94842">
        <w:rPr>
          <w:rFonts w:asciiTheme="minorHAnsi" w:hAnsiTheme="minorHAnsi" w:cstheme="minorHAnsi"/>
          <w:sz w:val="20"/>
          <w:szCs w:val="20"/>
          <w:lang w:val="uk-UA"/>
        </w:rPr>
        <w:t>року</w:t>
      </w:r>
    </w:p>
    <w:p w14:paraId="40344791" w14:textId="77777777" w:rsidR="00140DC4" w:rsidRPr="00F94842" w:rsidRDefault="00140DC4" w:rsidP="0028203F">
      <w:pPr>
        <w:jc w:val="both"/>
        <w:rPr>
          <w:rFonts w:asciiTheme="minorHAnsi" w:hAnsiTheme="minorHAnsi" w:cstheme="minorHAnsi"/>
          <w:sz w:val="20"/>
          <w:szCs w:val="20"/>
          <w:lang w:val="uk-UA"/>
        </w:rPr>
      </w:pPr>
    </w:p>
    <w:p w14:paraId="30AA6882" w14:textId="77777777" w:rsidR="00140DC4" w:rsidRPr="00F94842" w:rsidRDefault="00140DC4" w:rsidP="0028203F">
      <w:pPr>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Цей Договір про конфіденційність (надалі – Договір) укладено між</w:t>
      </w:r>
      <w:r w:rsidR="00CD77C5" w:rsidRPr="00F94842">
        <w:rPr>
          <w:rFonts w:asciiTheme="minorHAnsi" w:hAnsiTheme="minorHAnsi" w:cstheme="minorHAnsi"/>
          <w:sz w:val="20"/>
          <w:szCs w:val="20"/>
          <w:lang w:val="uk-UA"/>
        </w:rPr>
        <w:t>:</w:t>
      </w:r>
    </w:p>
    <w:p w14:paraId="14780D1C" w14:textId="77777777" w:rsidR="00CD77C5" w:rsidRPr="00F94842" w:rsidRDefault="00CD77C5" w:rsidP="0028203F">
      <w:pPr>
        <w:jc w:val="both"/>
        <w:rPr>
          <w:rFonts w:asciiTheme="minorHAnsi" w:hAnsiTheme="minorHAnsi" w:cstheme="minorHAnsi"/>
          <w:sz w:val="20"/>
          <w:szCs w:val="20"/>
          <w:lang w:val="uk-UA"/>
        </w:rPr>
      </w:pPr>
    </w:p>
    <w:p w14:paraId="5C9BA265" w14:textId="7B09D94E" w:rsidR="00176D91" w:rsidRPr="00F94842" w:rsidRDefault="00E70091" w:rsidP="00B22BE3">
      <w:pPr>
        <w:jc w:val="both"/>
        <w:rPr>
          <w:rFonts w:asciiTheme="minorHAnsi" w:hAnsiTheme="minorHAnsi" w:cstheme="minorHAnsi"/>
          <w:sz w:val="20"/>
          <w:szCs w:val="20"/>
          <w:lang w:val="uk-UA"/>
        </w:rPr>
      </w:pPr>
      <w:r w:rsidRPr="00F94842">
        <w:rPr>
          <w:rFonts w:asciiTheme="minorHAnsi" w:hAnsiTheme="minorHAnsi" w:cstheme="minorHAnsi"/>
          <w:b/>
          <w:bCs/>
          <w:sz w:val="20"/>
          <w:szCs w:val="20"/>
          <w:lang w:val="uk-UA"/>
        </w:rPr>
        <w:t>______________</w:t>
      </w:r>
      <w:r w:rsidR="007D46ED">
        <w:rPr>
          <w:rFonts w:asciiTheme="minorHAnsi" w:hAnsiTheme="minorHAnsi" w:cstheme="minorHAnsi"/>
          <w:b/>
          <w:bCs/>
          <w:sz w:val="20"/>
          <w:szCs w:val="20"/>
          <w:lang w:val="uk-UA"/>
        </w:rPr>
        <w:t>_______________________________________</w:t>
      </w:r>
      <w:r w:rsidRPr="00F94842">
        <w:rPr>
          <w:rFonts w:asciiTheme="minorHAnsi" w:hAnsiTheme="minorHAnsi" w:cstheme="minorHAnsi"/>
          <w:b/>
          <w:bCs/>
          <w:sz w:val="20"/>
          <w:szCs w:val="20"/>
          <w:lang w:val="uk-UA"/>
        </w:rPr>
        <w:t>____</w:t>
      </w:r>
      <w:r w:rsidR="00B43D56" w:rsidRPr="00F94842">
        <w:rPr>
          <w:rFonts w:asciiTheme="minorHAnsi" w:hAnsiTheme="minorHAnsi" w:cstheme="minorHAnsi"/>
          <w:sz w:val="20"/>
          <w:szCs w:val="20"/>
          <w:lang w:val="uk-UA"/>
        </w:rPr>
        <w:t xml:space="preserve">, що зареєстрована та </w:t>
      </w:r>
      <w:r w:rsidR="00E37C4B" w:rsidRPr="00F94842">
        <w:rPr>
          <w:rFonts w:asciiTheme="minorHAnsi" w:hAnsiTheme="minorHAnsi" w:cstheme="minorHAnsi"/>
          <w:sz w:val="20"/>
          <w:szCs w:val="20"/>
          <w:lang w:val="uk-UA"/>
        </w:rPr>
        <w:t>здійснює свою діяльність</w:t>
      </w:r>
      <w:r w:rsidR="00B43D56" w:rsidRPr="00F94842">
        <w:rPr>
          <w:rFonts w:asciiTheme="minorHAnsi" w:hAnsiTheme="minorHAnsi" w:cstheme="minorHAnsi"/>
          <w:sz w:val="20"/>
          <w:szCs w:val="20"/>
          <w:lang w:val="uk-UA"/>
        </w:rPr>
        <w:t xml:space="preserve"> за законодавством</w:t>
      </w:r>
      <w:r w:rsidR="007E18D2" w:rsidRPr="00F94842">
        <w:rPr>
          <w:rFonts w:asciiTheme="minorHAnsi" w:hAnsiTheme="minorHAnsi" w:cstheme="minorHAnsi"/>
          <w:sz w:val="20"/>
          <w:szCs w:val="20"/>
          <w:lang w:val="uk-UA"/>
        </w:rPr>
        <w:t xml:space="preserve"> </w:t>
      </w:r>
      <w:r w:rsidR="00751F84" w:rsidRPr="00F94842">
        <w:rPr>
          <w:rFonts w:asciiTheme="minorHAnsi" w:hAnsiTheme="minorHAnsi" w:cstheme="minorHAnsi"/>
          <w:sz w:val="20"/>
          <w:szCs w:val="20"/>
          <w:lang w:val="uk-UA"/>
        </w:rPr>
        <w:t>України</w:t>
      </w:r>
      <w:r w:rsidR="00B43D56" w:rsidRPr="00F94842">
        <w:rPr>
          <w:rFonts w:asciiTheme="minorHAnsi" w:hAnsiTheme="minorHAnsi" w:cstheme="minorHAnsi"/>
          <w:sz w:val="20"/>
          <w:szCs w:val="20"/>
          <w:lang w:val="uk-UA"/>
        </w:rPr>
        <w:t>, реєстраційний номер</w:t>
      </w:r>
      <w:r w:rsidR="007E18D2" w:rsidRPr="00F94842">
        <w:rPr>
          <w:rFonts w:asciiTheme="minorHAnsi" w:hAnsiTheme="minorHAnsi" w:cstheme="minorHAnsi"/>
          <w:sz w:val="20"/>
          <w:szCs w:val="20"/>
          <w:lang w:val="uk-UA"/>
        </w:rPr>
        <w:t xml:space="preserve"> </w:t>
      </w:r>
      <w:r w:rsidRPr="00F94842">
        <w:rPr>
          <w:rFonts w:asciiTheme="minorHAnsi" w:hAnsiTheme="minorHAnsi" w:cstheme="minorHAnsi"/>
          <w:sz w:val="20"/>
          <w:szCs w:val="20"/>
          <w:lang w:val="uk-UA"/>
        </w:rPr>
        <w:t>__________________</w:t>
      </w:r>
      <w:r w:rsidR="00B43D56" w:rsidRPr="00F94842">
        <w:rPr>
          <w:rFonts w:asciiTheme="minorHAnsi" w:hAnsiTheme="minorHAnsi" w:cstheme="minorHAnsi"/>
          <w:sz w:val="20"/>
          <w:szCs w:val="20"/>
          <w:lang w:val="uk-UA"/>
        </w:rPr>
        <w:t>, адреса:</w:t>
      </w:r>
      <w:r w:rsidR="00E37C4B" w:rsidRPr="00F94842">
        <w:rPr>
          <w:rFonts w:asciiTheme="minorHAnsi" w:hAnsiTheme="minorHAnsi" w:cstheme="minorHAnsi"/>
          <w:sz w:val="20"/>
          <w:szCs w:val="20"/>
          <w:lang w:val="uk-UA"/>
        </w:rPr>
        <w:t xml:space="preserve"> </w:t>
      </w:r>
      <w:r w:rsidRPr="00F94842">
        <w:rPr>
          <w:rFonts w:asciiTheme="minorHAnsi" w:hAnsiTheme="minorHAnsi" w:cstheme="minorHAnsi"/>
          <w:sz w:val="20"/>
          <w:szCs w:val="20"/>
          <w:lang w:val="uk-UA"/>
        </w:rPr>
        <w:t>___________________________________</w:t>
      </w:r>
      <w:r w:rsidR="00B43D56" w:rsidRPr="00F94842">
        <w:rPr>
          <w:rFonts w:asciiTheme="minorHAnsi" w:hAnsiTheme="minorHAnsi" w:cstheme="minorHAnsi"/>
          <w:sz w:val="20"/>
          <w:szCs w:val="20"/>
          <w:lang w:val="uk-UA"/>
        </w:rPr>
        <w:t xml:space="preserve">, в </w:t>
      </w:r>
      <w:r w:rsidR="005F3CDB" w:rsidRPr="00F94842">
        <w:rPr>
          <w:rFonts w:asciiTheme="minorHAnsi" w:hAnsiTheme="minorHAnsi" w:cstheme="minorHAnsi"/>
          <w:sz w:val="20"/>
          <w:szCs w:val="20"/>
          <w:lang w:val="uk-UA"/>
        </w:rPr>
        <w:t>особі</w:t>
      </w:r>
      <w:r w:rsidR="00E37C4B" w:rsidRPr="00F94842">
        <w:rPr>
          <w:rFonts w:asciiTheme="minorHAnsi" w:hAnsiTheme="minorHAnsi" w:cstheme="minorHAnsi"/>
          <w:sz w:val="20"/>
          <w:szCs w:val="20"/>
          <w:lang w:val="uk-UA"/>
        </w:rPr>
        <w:t xml:space="preserve"> </w:t>
      </w:r>
      <w:r w:rsidRPr="00F94842">
        <w:rPr>
          <w:rFonts w:asciiTheme="minorHAnsi" w:hAnsiTheme="minorHAnsi" w:cstheme="minorHAnsi"/>
          <w:sz w:val="20"/>
          <w:szCs w:val="20"/>
          <w:lang w:val="uk-UA"/>
        </w:rPr>
        <w:t>________________________________</w:t>
      </w:r>
      <w:r w:rsidR="00751F84" w:rsidRPr="00F94842">
        <w:rPr>
          <w:rFonts w:asciiTheme="minorHAnsi" w:hAnsiTheme="minorHAnsi" w:cstheme="minorHAnsi"/>
          <w:sz w:val="20"/>
          <w:szCs w:val="20"/>
          <w:lang w:val="uk-UA"/>
        </w:rPr>
        <w:t xml:space="preserve">, що діє на підставі </w:t>
      </w:r>
      <w:r w:rsidR="00E37C4B" w:rsidRPr="00F94842">
        <w:rPr>
          <w:rFonts w:asciiTheme="minorHAnsi" w:hAnsiTheme="minorHAnsi" w:cstheme="minorHAnsi"/>
          <w:sz w:val="20"/>
          <w:szCs w:val="20"/>
          <w:lang w:val="uk-UA"/>
        </w:rPr>
        <w:t xml:space="preserve">Статуту </w:t>
      </w:r>
      <w:r w:rsidR="00D418C7" w:rsidRPr="00F94842">
        <w:rPr>
          <w:rFonts w:asciiTheme="minorHAnsi" w:hAnsiTheme="minorHAnsi" w:cstheme="minorHAnsi"/>
          <w:sz w:val="20"/>
          <w:szCs w:val="20"/>
          <w:lang w:val="uk-UA"/>
        </w:rPr>
        <w:t>(далі – Сторона, що Надає), та</w:t>
      </w:r>
      <w:r w:rsidR="00751F84" w:rsidRPr="00F94842">
        <w:rPr>
          <w:rFonts w:asciiTheme="minorHAnsi" w:hAnsiTheme="minorHAnsi" w:cstheme="minorHAnsi"/>
          <w:sz w:val="20"/>
          <w:szCs w:val="20"/>
          <w:lang w:val="uk-UA"/>
        </w:rPr>
        <w:t xml:space="preserve"> </w:t>
      </w:r>
    </w:p>
    <w:p w14:paraId="59B1D182" w14:textId="77777777" w:rsidR="00CB79F3" w:rsidRPr="00F94842" w:rsidRDefault="00CB79F3" w:rsidP="00CB79F3">
      <w:pPr>
        <w:jc w:val="both"/>
        <w:rPr>
          <w:rFonts w:asciiTheme="minorHAnsi" w:hAnsiTheme="minorHAnsi" w:cstheme="minorHAnsi"/>
          <w:sz w:val="20"/>
          <w:szCs w:val="20"/>
          <w:lang w:val="uk-UA"/>
        </w:rPr>
      </w:pPr>
    </w:p>
    <w:p w14:paraId="15BF59BF" w14:textId="1665BBE7" w:rsidR="00B60CED" w:rsidRPr="00F94842" w:rsidRDefault="00D9498B" w:rsidP="00CB79F3">
      <w:pPr>
        <w:jc w:val="both"/>
        <w:rPr>
          <w:rFonts w:asciiTheme="minorHAnsi" w:hAnsiTheme="minorHAnsi" w:cstheme="minorHAnsi"/>
          <w:sz w:val="20"/>
          <w:szCs w:val="20"/>
          <w:lang w:val="uk-UA"/>
        </w:rPr>
      </w:pPr>
      <w:r w:rsidRPr="00F94842">
        <w:rPr>
          <w:rFonts w:asciiTheme="minorHAnsi" w:hAnsiTheme="minorHAnsi" w:cstheme="minorHAnsi"/>
          <w:b/>
          <w:sz w:val="20"/>
          <w:szCs w:val="20"/>
          <w:lang w:val="uk-UA"/>
        </w:rPr>
        <w:t xml:space="preserve">ТОВ </w:t>
      </w:r>
      <w:r w:rsidR="00DE7B88" w:rsidRPr="00F94842">
        <w:rPr>
          <w:rFonts w:asciiTheme="minorHAnsi" w:hAnsiTheme="minorHAnsi" w:cstheme="minorHAnsi"/>
          <w:b/>
          <w:sz w:val="20"/>
          <w:szCs w:val="20"/>
          <w:lang w:val="uk-UA"/>
        </w:rPr>
        <w:t>“</w:t>
      </w:r>
      <w:r w:rsidR="00BA3396">
        <w:rPr>
          <w:rFonts w:asciiTheme="minorHAnsi" w:hAnsiTheme="minorHAnsi" w:cstheme="minorHAnsi"/>
          <w:b/>
          <w:sz w:val="20"/>
          <w:szCs w:val="20"/>
          <w:lang w:val="uk-UA"/>
        </w:rPr>
        <w:t>_______________</w:t>
      </w:r>
      <w:r w:rsidR="00DE7B88" w:rsidRPr="00F94842">
        <w:rPr>
          <w:rFonts w:asciiTheme="minorHAnsi" w:hAnsiTheme="minorHAnsi" w:cstheme="minorHAnsi"/>
          <w:b/>
          <w:sz w:val="20"/>
          <w:szCs w:val="20"/>
          <w:lang w:val="uk-UA"/>
        </w:rPr>
        <w:t>”</w:t>
      </w:r>
      <w:r w:rsidR="007E18D2" w:rsidRPr="00F94842">
        <w:rPr>
          <w:rFonts w:asciiTheme="minorHAnsi" w:hAnsiTheme="minorHAnsi" w:cstheme="minorHAnsi"/>
          <w:b/>
          <w:sz w:val="20"/>
          <w:szCs w:val="20"/>
          <w:lang w:val="uk-UA"/>
        </w:rPr>
        <w:t>,</w:t>
      </w:r>
      <w:r w:rsidR="007E18D2" w:rsidRPr="00F94842">
        <w:rPr>
          <w:rFonts w:asciiTheme="minorHAnsi" w:hAnsiTheme="minorHAnsi" w:cstheme="minorHAnsi"/>
          <w:sz w:val="20"/>
          <w:szCs w:val="20"/>
          <w:lang w:val="uk-UA"/>
        </w:rPr>
        <w:t xml:space="preserve"> юридичною особою, що зареєстрована та існує за законодавством </w:t>
      </w:r>
      <w:r w:rsidR="00751F84" w:rsidRPr="00F94842">
        <w:rPr>
          <w:rFonts w:asciiTheme="minorHAnsi" w:hAnsiTheme="minorHAnsi" w:cstheme="minorHAnsi"/>
          <w:sz w:val="20"/>
          <w:szCs w:val="20"/>
          <w:lang w:val="uk-UA"/>
        </w:rPr>
        <w:t>України</w:t>
      </w:r>
      <w:r w:rsidR="007E18D2" w:rsidRPr="00F94842">
        <w:rPr>
          <w:rFonts w:asciiTheme="minorHAnsi" w:hAnsiTheme="minorHAnsi" w:cstheme="minorHAnsi"/>
          <w:sz w:val="20"/>
          <w:szCs w:val="20"/>
          <w:lang w:val="uk-UA"/>
        </w:rPr>
        <w:t>, реєстраційний номер</w:t>
      </w:r>
      <w:r w:rsidRPr="00F94842">
        <w:rPr>
          <w:rFonts w:asciiTheme="minorHAnsi" w:hAnsiTheme="minorHAnsi" w:cstheme="minorHAnsi"/>
          <w:sz w:val="20"/>
          <w:szCs w:val="20"/>
          <w:lang w:val="uk-UA"/>
        </w:rPr>
        <w:t xml:space="preserve"> </w:t>
      </w:r>
      <w:r w:rsidR="00BA3396">
        <w:rPr>
          <w:rFonts w:asciiTheme="minorHAnsi" w:hAnsiTheme="minorHAnsi" w:cstheme="minorHAnsi"/>
          <w:sz w:val="20"/>
          <w:szCs w:val="20"/>
          <w:lang w:val="uk-UA"/>
        </w:rPr>
        <w:t>__________________</w:t>
      </w:r>
      <w:r w:rsidR="007E18D2" w:rsidRPr="00F94842">
        <w:rPr>
          <w:rFonts w:asciiTheme="minorHAnsi" w:hAnsiTheme="minorHAnsi" w:cstheme="minorHAnsi"/>
          <w:sz w:val="20"/>
          <w:szCs w:val="20"/>
          <w:lang w:val="uk-UA"/>
        </w:rPr>
        <w:t>, адреса:</w:t>
      </w:r>
      <w:r w:rsidR="00751F84" w:rsidRPr="00F94842">
        <w:rPr>
          <w:rFonts w:asciiTheme="minorHAnsi" w:hAnsiTheme="minorHAnsi" w:cstheme="minorHAnsi"/>
          <w:sz w:val="20"/>
          <w:szCs w:val="20"/>
          <w:lang w:val="uk-UA"/>
        </w:rPr>
        <w:t xml:space="preserve"> </w:t>
      </w:r>
      <w:r w:rsidR="00BA3396">
        <w:rPr>
          <w:rFonts w:asciiTheme="minorHAnsi" w:hAnsiTheme="minorHAnsi" w:cstheme="minorHAnsi"/>
          <w:sz w:val="20"/>
          <w:szCs w:val="20"/>
          <w:lang w:val="uk-UA"/>
        </w:rPr>
        <w:t>_____________________________-</w:t>
      </w:r>
      <w:r w:rsidR="007E18D2" w:rsidRPr="00F94842">
        <w:rPr>
          <w:rFonts w:asciiTheme="minorHAnsi" w:hAnsiTheme="minorHAnsi" w:cstheme="minorHAnsi"/>
          <w:sz w:val="20"/>
          <w:szCs w:val="20"/>
          <w:lang w:val="uk-UA"/>
        </w:rPr>
        <w:t xml:space="preserve"> як</w:t>
      </w:r>
      <w:r w:rsidRPr="00F94842">
        <w:rPr>
          <w:rFonts w:asciiTheme="minorHAnsi" w:hAnsiTheme="minorHAnsi" w:cstheme="minorHAnsi"/>
          <w:sz w:val="20"/>
          <w:szCs w:val="20"/>
          <w:lang w:val="uk-UA"/>
        </w:rPr>
        <w:t>а</w:t>
      </w:r>
      <w:r w:rsidR="007E18D2" w:rsidRPr="00F94842">
        <w:rPr>
          <w:rFonts w:asciiTheme="minorHAnsi" w:hAnsiTheme="minorHAnsi" w:cstheme="minorHAnsi"/>
          <w:sz w:val="20"/>
          <w:szCs w:val="20"/>
          <w:lang w:val="uk-UA"/>
        </w:rPr>
        <w:t xml:space="preserve"> діє на підставі </w:t>
      </w:r>
      <w:r w:rsidR="00751F84" w:rsidRPr="00F94842">
        <w:rPr>
          <w:rFonts w:asciiTheme="minorHAnsi" w:hAnsiTheme="minorHAnsi" w:cstheme="minorHAnsi"/>
          <w:sz w:val="20"/>
          <w:szCs w:val="20"/>
          <w:lang w:val="uk-UA"/>
        </w:rPr>
        <w:t xml:space="preserve">Статуту </w:t>
      </w:r>
      <w:r w:rsidR="00D418C7" w:rsidRPr="00F94842">
        <w:rPr>
          <w:rFonts w:asciiTheme="minorHAnsi" w:hAnsiTheme="minorHAnsi" w:cstheme="minorHAnsi"/>
          <w:sz w:val="20"/>
          <w:szCs w:val="20"/>
          <w:lang w:val="uk-UA"/>
        </w:rPr>
        <w:t xml:space="preserve">(далі – Сторона, що Отримує), </w:t>
      </w:r>
      <w:r w:rsidR="00887A2E" w:rsidRPr="00F94842">
        <w:rPr>
          <w:rFonts w:asciiTheme="minorHAnsi" w:hAnsiTheme="minorHAnsi" w:cstheme="minorHAnsi"/>
          <w:sz w:val="20"/>
          <w:szCs w:val="20"/>
          <w:lang w:val="uk-UA"/>
        </w:rPr>
        <w:t>які надалі спільно іменуються Сторони, а кожна окремо Сторона,</w:t>
      </w:r>
      <w:r w:rsidR="00176D91" w:rsidRPr="00F94842">
        <w:rPr>
          <w:rFonts w:asciiTheme="minorHAnsi" w:hAnsiTheme="minorHAnsi" w:cstheme="minorHAnsi"/>
          <w:sz w:val="20"/>
          <w:szCs w:val="20"/>
          <w:lang w:val="uk-UA"/>
        </w:rPr>
        <w:t xml:space="preserve"> уклали цей Договір про наступне:</w:t>
      </w:r>
    </w:p>
    <w:p w14:paraId="68E2AEFA" w14:textId="77777777" w:rsidR="00CB79F3" w:rsidRPr="00F94842" w:rsidRDefault="00CB79F3" w:rsidP="00CB79F3">
      <w:pPr>
        <w:jc w:val="both"/>
        <w:rPr>
          <w:rFonts w:asciiTheme="minorHAnsi" w:hAnsiTheme="minorHAnsi" w:cstheme="minorHAnsi"/>
          <w:sz w:val="20"/>
          <w:szCs w:val="20"/>
          <w:lang w:val="uk-UA"/>
        </w:rPr>
      </w:pPr>
    </w:p>
    <w:p w14:paraId="5B5FAEAB" w14:textId="77777777" w:rsidR="00B60CED" w:rsidRPr="00F94842" w:rsidRDefault="00176D91" w:rsidP="00CB79F3">
      <w:pPr>
        <w:tabs>
          <w:tab w:val="left" w:pos="0"/>
          <w:tab w:val="left" w:pos="420"/>
        </w:tabs>
        <w:ind w:right="-1"/>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ОСКІЛЬКИ:</w:t>
      </w:r>
    </w:p>
    <w:p w14:paraId="00BCCE03" w14:textId="44CE1A5F" w:rsidR="00176D91" w:rsidRPr="00F94842" w:rsidRDefault="00176D91" w:rsidP="0028203F">
      <w:pPr>
        <w:tabs>
          <w:tab w:val="left" w:pos="426"/>
          <w:tab w:val="left" w:pos="567"/>
        </w:tabs>
        <w:ind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Сторона, що Надає </w:t>
      </w:r>
      <w:r w:rsidR="00A60A8D" w:rsidRPr="00F94842">
        <w:rPr>
          <w:rFonts w:asciiTheme="minorHAnsi" w:hAnsiTheme="minorHAnsi" w:cstheme="minorHAnsi"/>
          <w:sz w:val="20"/>
          <w:szCs w:val="20"/>
          <w:lang w:val="uk-UA"/>
        </w:rPr>
        <w:t xml:space="preserve">має на меті провести юридичний </w:t>
      </w:r>
      <w:r w:rsidR="00975237" w:rsidRPr="00F94842">
        <w:rPr>
          <w:rFonts w:asciiTheme="minorHAnsi" w:hAnsiTheme="minorHAnsi" w:cstheme="minorHAnsi"/>
          <w:sz w:val="20"/>
          <w:szCs w:val="20"/>
          <w:lang w:val="uk-UA"/>
        </w:rPr>
        <w:t>супровід та консультування з питань залучення інвестицій для Сторони, що надає</w:t>
      </w:r>
      <w:r w:rsidRPr="00F94842">
        <w:rPr>
          <w:rFonts w:asciiTheme="minorHAnsi" w:hAnsiTheme="minorHAnsi" w:cstheme="minorHAnsi"/>
          <w:sz w:val="20"/>
          <w:szCs w:val="20"/>
          <w:lang w:val="uk-UA"/>
        </w:rPr>
        <w:t>,</w:t>
      </w:r>
      <w:r w:rsidR="00A60A8D" w:rsidRPr="00F94842">
        <w:rPr>
          <w:rFonts w:asciiTheme="minorHAnsi" w:hAnsiTheme="minorHAnsi" w:cstheme="minorHAnsi"/>
          <w:sz w:val="20"/>
          <w:szCs w:val="20"/>
          <w:lang w:val="uk-UA"/>
        </w:rPr>
        <w:t xml:space="preserve"> а Сторона,</w:t>
      </w:r>
      <w:r w:rsidRPr="00F94842">
        <w:rPr>
          <w:rFonts w:asciiTheme="minorHAnsi" w:hAnsiTheme="minorHAnsi" w:cstheme="minorHAnsi"/>
          <w:sz w:val="20"/>
          <w:szCs w:val="20"/>
          <w:lang w:val="uk-UA"/>
        </w:rPr>
        <w:t xml:space="preserve"> що Отримує </w:t>
      </w:r>
      <w:r w:rsidR="00D36CE2" w:rsidRPr="00F94842">
        <w:rPr>
          <w:rFonts w:asciiTheme="minorHAnsi" w:hAnsiTheme="minorHAnsi" w:cstheme="minorHAnsi"/>
          <w:sz w:val="20"/>
          <w:szCs w:val="20"/>
          <w:lang w:val="uk-UA"/>
        </w:rPr>
        <w:t xml:space="preserve">має достатній досвід та компетенцію </w:t>
      </w:r>
      <w:r w:rsidR="00A60A8D" w:rsidRPr="00F94842">
        <w:rPr>
          <w:rFonts w:asciiTheme="minorHAnsi" w:hAnsiTheme="minorHAnsi" w:cstheme="minorHAnsi"/>
          <w:sz w:val="20"/>
          <w:szCs w:val="20"/>
          <w:lang w:val="uk-UA"/>
        </w:rPr>
        <w:t>у вказаній сфері</w:t>
      </w:r>
      <w:r w:rsidR="00D36CE2" w:rsidRPr="00F94842">
        <w:rPr>
          <w:rFonts w:asciiTheme="minorHAnsi" w:hAnsiTheme="minorHAnsi" w:cstheme="minorHAnsi"/>
          <w:sz w:val="20"/>
          <w:szCs w:val="20"/>
          <w:lang w:val="uk-UA"/>
        </w:rPr>
        <w:t xml:space="preserve">, Сторона, що Надає готова передати, а Сторона, що Отримує готова прийняти документи (конфіденційну інформацію) для подальшого їх аналізу та </w:t>
      </w:r>
      <w:r w:rsidR="00A60A8D" w:rsidRPr="00F94842">
        <w:rPr>
          <w:rFonts w:asciiTheme="minorHAnsi" w:hAnsiTheme="minorHAnsi" w:cstheme="minorHAnsi"/>
          <w:sz w:val="20"/>
          <w:szCs w:val="20"/>
          <w:lang w:val="uk-UA"/>
        </w:rPr>
        <w:t>формування</w:t>
      </w:r>
      <w:r w:rsidR="00D36CE2" w:rsidRPr="00F94842">
        <w:rPr>
          <w:rFonts w:asciiTheme="minorHAnsi" w:hAnsiTheme="minorHAnsi" w:cstheme="minorHAnsi"/>
          <w:sz w:val="20"/>
          <w:szCs w:val="20"/>
          <w:lang w:val="uk-UA"/>
        </w:rPr>
        <w:t xml:space="preserve"> </w:t>
      </w:r>
      <w:r w:rsidR="00A60A8D" w:rsidRPr="00F94842">
        <w:rPr>
          <w:rFonts w:asciiTheme="minorHAnsi" w:hAnsiTheme="minorHAnsi" w:cstheme="minorHAnsi"/>
          <w:sz w:val="20"/>
          <w:szCs w:val="20"/>
          <w:lang w:val="uk-UA"/>
        </w:rPr>
        <w:t xml:space="preserve">юридичного висновку </w:t>
      </w:r>
      <w:r w:rsidR="00D36CE2" w:rsidRPr="00F94842">
        <w:rPr>
          <w:rFonts w:asciiTheme="minorHAnsi" w:hAnsiTheme="minorHAnsi" w:cstheme="minorHAnsi"/>
          <w:sz w:val="20"/>
          <w:szCs w:val="20"/>
          <w:lang w:val="uk-UA"/>
        </w:rPr>
        <w:t>Стороні, що Надає</w:t>
      </w:r>
      <w:r w:rsidRPr="00F94842">
        <w:rPr>
          <w:rFonts w:asciiTheme="minorHAnsi" w:hAnsiTheme="minorHAnsi" w:cstheme="minorHAnsi"/>
          <w:sz w:val="20"/>
          <w:szCs w:val="20"/>
          <w:lang w:val="uk-UA"/>
        </w:rPr>
        <w:t>,</w:t>
      </w:r>
    </w:p>
    <w:p w14:paraId="6637EE2D" w14:textId="77777777" w:rsidR="00B60CED" w:rsidRPr="00F94842" w:rsidRDefault="00B60CED" w:rsidP="0028203F">
      <w:pPr>
        <w:tabs>
          <w:tab w:val="left" w:pos="426"/>
          <w:tab w:val="left" w:pos="567"/>
        </w:tabs>
        <w:ind w:right="-1"/>
        <w:jc w:val="both"/>
        <w:rPr>
          <w:rFonts w:asciiTheme="minorHAnsi" w:hAnsiTheme="minorHAnsi" w:cstheme="minorHAnsi"/>
          <w:b/>
          <w:sz w:val="20"/>
          <w:szCs w:val="20"/>
          <w:lang w:val="uk-UA"/>
        </w:rPr>
      </w:pPr>
    </w:p>
    <w:p w14:paraId="0AB9312F" w14:textId="77777777" w:rsidR="00B60CED" w:rsidRPr="00F94842" w:rsidRDefault="00176D91" w:rsidP="0028203F">
      <w:pPr>
        <w:tabs>
          <w:tab w:val="left" w:pos="426"/>
          <w:tab w:val="left" w:pos="567"/>
        </w:tabs>
        <w:ind w:right="-1"/>
        <w:jc w:val="both"/>
        <w:rPr>
          <w:rFonts w:asciiTheme="minorHAnsi" w:hAnsiTheme="minorHAnsi" w:cstheme="minorHAnsi"/>
          <w:sz w:val="20"/>
          <w:szCs w:val="20"/>
          <w:lang w:val="uk-UA"/>
        </w:rPr>
      </w:pPr>
      <w:r w:rsidRPr="00F94842">
        <w:rPr>
          <w:rFonts w:asciiTheme="minorHAnsi" w:hAnsiTheme="minorHAnsi" w:cstheme="minorHAnsi"/>
          <w:b/>
          <w:sz w:val="20"/>
          <w:szCs w:val="20"/>
          <w:lang w:val="uk-UA"/>
        </w:rPr>
        <w:t>ТАКИМ ЧИНОМ</w:t>
      </w:r>
      <w:r w:rsidRPr="00F94842">
        <w:rPr>
          <w:rFonts w:asciiTheme="minorHAnsi" w:hAnsiTheme="minorHAnsi" w:cstheme="minorHAnsi"/>
          <w:sz w:val="20"/>
          <w:szCs w:val="20"/>
          <w:lang w:val="uk-UA"/>
        </w:rPr>
        <w:t>, Сторони уклали цей Договір на наступних умовах:</w:t>
      </w:r>
    </w:p>
    <w:p w14:paraId="7DA0882D" w14:textId="77777777" w:rsidR="00176D91" w:rsidRPr="00F94842" w:rsidRDefault="00176D91" w:rsidP="0028203F">
      <w:pPr>
        <w:pStyle w:val="a3"/>
        <w:numPr>
          <w:ilvl w:val="0"/>
          <w:numId w:val="5"/>
        </w:numPr>
        <w:tabs>
          <w:tab w:val="left" w:pos="567"/>
        </w:tabs>
        <w:ind w:left="567" w:right="-1"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ВИЗНАЕННЯ ТЕРМІНІВ</w:t>
      </w:r>
      <w:r w:rsidR="00791D83" w:rsidRPr="00F94842">
        <w:rPr>
          <w:rFonts w:asciiTheme="minorHAnsi" w:hAnsiTheme="minorHAnsi" w:cstheme="minorHAnsi"/>
          <w:b/>
          <w:sz w:val="20"/>
          <w:szCs w:val="20"/>
          <w:lang w:val="uk-UA"/>
        </w:rPr>
        <w:t>:</w:t>
      </w:r>
    </w:p>
    <w:p w14:paraId="129517B8" w14:textId="77777777" w:rsidR="00F25116" w:rsidRPr="00F94842" w:rsidRDefault="00F25116" w:rsidP="00F25116">
      <w:pPr>
        <w:pStyle w:val="a4"/>
        <w:keepNext/>
        <w:rPr>
          <w:rFonts w:asciiTheme="minorHAnsi" w:hAnsiTheme="minorHAnsi" w:cstheme="minorHAnsi"/>
          <w:sz w:val="20"/>
          <w:lang w:val="uk-UA"/>
        </w:rPr>
      </w:pPr>
    </w:p>
    <w:p w14:paraId="7CBB9A93" w14:textId="77777777" w:rsidR="00F25116" w:rsidRPr="00F94842" w:rsidRDefault="00F25116" w:rsidP="00F25116">
      <w:pPr>
        <w:pStyle w:val="a4"/>
        <w:keepNext/>
        <w:numPr>
          <w:ilvl w:val="1"/>
          <w:numId w:val="5"/>
        </w:numPr>
        <w:ind w:left="567" w:hanging="567"/>
        <w:rPr>
          <w:rFonts w:asciiTheme="minorHAnsi" w:hAnsiTheme="minorHAnsi" w:cstheme="minorHAnsi"/>
          <w:sz w:val="20"/>
          <w:lang w:val="uk-UA"/>
        </w:rPr>
      </w:pPr>
      <w:r w:rsidRPr="00F94842">
        <w:rPr>
          <w:rFonts w:asciiTheme="minorHAnsi" w:hAnsiTheme="minorHAnsi" w:cstheme="minorHAnsi"/>
          <w:sz w:val="20"/>
          <w:lang w:val="uk-UA"/>
        </w:rPr>
        <w:t xml:space="preserve">  У цьому Договорі наступні терміни вживаються у такому значенні:</w:t>
      </w:r>
    </w:p>
    <w:p w14:paraId="4425E41A" w14:textId="77777777" w:rsidR="00B60CED" w:rsidRPr="00F94842" w:rsidRDefault="00B60CED" w:rsidP="0028203F">
      <w:pPr>
        <w:pStyle w:val="a3"/>
        <w:tabs>
          <w:tab w:val="left" w:pos="426"/>
          <w:tab w:val="left" w:pos="567"/>
        </w:tabs>
        <w:ind w:left="426" w:right="-1"/>
        <w:jc w:val="both"/>
        <w:rPr>
          <w:rFonts w:asciiTheme="minorHAnsi" w:hAnsiTheme="minorHAnsi" w:cstheme="minorHAnsi"/>
          <w:b/>
          <w:sz w:val="20"/>
          <w:szCs w:val="20"/>
          <w:lang w:val="uk-UA"/>
        </w:rPr>
      </w:pPr>
    </w:p>
    <w:p w14:paraId="7CAC8618" w14:textId="77777777" w:rsidR="00176D91" w:rsidRPr="00F94842" w:rsidRDefault="00B60CED" w:rsidP="0028203F">
      <w:pPr>
        <w:tabs>
          <w:tab w:val="left" w:pos="0"/>
          <w:tab w:val="left" w:pos="709"/>
        </w:tabs>
        <w:ind w:left="567" w:right="-1" w:hanging="567"/>
        <w:jc w:val="both"/>
        <w:rPr>
          <w:rFonts w:asciiTheme="minorHAnsi" w:hAnsiTheme="minorHAnsi" w:cstheme="minorHAnsi"/>
          <w:sz w:val="20"/>
          <w:szCs w:val="20"/>
          <w:lang w:val="uk-UA"/>
        </w:rPr>
      </w:pPr>
      <w:r w:rsidRPr="00F94842">
        <w:rPr>
          <w:rFonts w:asciiTheme="minorHAnsi" w:hAnsiTheme="minorHAnsi" w:cstheme="minorHAnsi"/>
          <w:b/>
          <w:sz w:val="20"/>
          <w:szCs w:val="20"/>
          <w:lang w:val="uk-UA"/>
        </w:rPr>
        <w:t xml:space="preserve">Афілійована компанія – </w:t>
      </w:r>
      <w:r w:rsidRPr="00F94842">
        <w:rPr>
          <w:rFonts w:asciiTheme="minorHAnsi" w:hAnsiTheme="minorHAnsi" w:cstheme="minorHAnsi"/>
          <w:sz w:val="20"/>
          <w:szCs w:val="20"/>
          <w:lang w:val="uk-UA"/>
        </w:rPr>
        <w:t xml:space="preserve">означає, відносно будь-якої із Сторін, будь-яку організацію, що контролюється безпосередньо або опосередковано такою Стороною, будь-яку організацію, яка контролює безпосередньо чи опосередковано таку Сторону, або будь-яку організацію, яка знаходиться безпосередньо чи опосередковано під спільним контролем з такою Стороною (в розумінні цього визначення, </w:t>
      </w:r>
      <w:r w:rsidRPr="00F94842">
        <w:rPr>
          <w:rFonts w:asciiTheme="minorHAnsi" w:hAnsiTheme="minorHAnsi" w:cstheme="minorHAnsi"/>
          <w:sz w:val="20"/>
          <w:szCs w:val="20"/>
          <w:u w:val="single"/>
          <w:lang w:val="uk-UA"/>
        </w:rPr>
        <w:t>контроль</w:t>
      </w:r>
      <w:r w:rsidRPr="00F94842">
        <w:rPr>
          <w:rFonts w:asciiTheme="minorHAnsi" w:hAnsiTheme="minorHAnsi" w:cstheme="minorHAnsi"/>
          <w:sz w:val="20"/>
          <w:szCs w:val="20"/>
          <w:lang w:val="uk-UA"/>
        </w:rPr>
        <w:t xml:space="preserve"> будь-якої організації або особи означає володіння компанією чи правом голосу</w:t>
      </w:r>
      <w:r w:rsidR="00D9799C" w:rsidRPr="00F94842">
        <w:rPr>
          <w:rFonts w:asciiTheme="minorHAnsi" w:hAnsiTheme="minorHAnsi" w:cstheme="minorHAnsi"/>
          <w:sz w:val="20"/>
          <w:szCs w:val="20"/>
          <w:lang w:val="uk-UA"/>
        </w:rPr>
        <w:t xml:space="preserve"> більшості</w:t>
      </w:r>
      <w:r w:rsidRPr="00F94842">
        <w:rPr>
          <w:rFonts w:asciiTheme="minorHAnsi" w:hAnsiTheme="minorHAnsi" w:cstheme="minorHAnsi"/>
          <w:sz w:val="20"/>
          <w:szCs w:val="20"/>
          <w:lang w:val="uk-UA"/>
        </w:rPr>
        <w:t>)</w:t>
      </w:r>
      <w:r w:rsidR="00D9799C" w:rsidRPr="00F94842">
        <w:rPr>
          <w:rFonts w:asciiTheme="minorHAnsi" w:hAnsiTheme="minorHAnsi" w:cstheme="minorHAnsi"/>
          <w:sz w:val="20"/>
          <w:szCs w:val="20"/>
          <w:lang w:val="uk-UA"/>
        </w:rPr>
        <w:t>;</w:t>
      </w:r>
    </w:p>
    <w:p w14:paraId="01A13FF5" w14:textId="77777777" w:rsidR="009248AF" w:rsidRPr="00F94842" w:rsidRDefault="009248AF" w:rsidP="0028203F">
      <w:pPr>
        <w:tabs>
          <w:tab w:val="left" w:pos="709"/>
        </w:tabs>
        <w:ind w:left="567" w:right="-1" w:hanging="567"/>
        <w:jc w:val="both"/>
        <w:rPr>
          <w:rFonts w:asciiTheme="minorHAnsi" w:hAnsiTheme="minorHAnsi" w:cstheme="minorHAnsi"/>
          <w:b/>
          <w:sz w:val="20"/>
          <w:szCs w:val="20"/>
          <w:lang w:val="uk-UA"/>
        </w:rPr>
      </w:pPr>
    </w:p>
    <w:p w14:paraId="221F4996" w14:textId="77777777" w:rsidR="009248AF" w:rsidRPr="00F94842" w:rsidRDefault="009248AF" w:rsidP="0028203F">
      <w:pPr>
        <w:tabs>
          <w:tab w:val="left" w:pos="709"/>
        </w:tabs>
        <w:ind w:left="567" w:right="-1" w:hanging="567"/>
        <w:jc w:val="both"/>
        <w:rPr>
          <w:rFonts w:asciiTheme="minorHAnsi" w:hAnsiTheme="minorHAnsi" w:cstheme="minorHAnsi"/>
          <w:sz w:val="20"/>
          <w:szCs w:val="20"/>
          <w:lang w:val="uk-UA"/>
        </w:rPr>
      </w:pPr>
      <w:r w:rsidRPr="00F94842">
        <w:rPr>
          <w:rFonts w:asciiTheme="minorHAnsi" w:hAnsiTheme="minorHAnsi" w:cstheme="minorHAnsi"/>
          <w:b/>
          <w:sz w:val="20"/>
          <w:szCs w:val="20"/>
          <w:lang w:val="uk-UA"/>
        </w:rPr>
        <w:t xml:space="preserve">Дозволені Цілі </w:t>
      </w:r>
      <w:r w:rsidRPr="00F94842">
        <w:rPr>
          <w:rFonts w:asciiTheme="minorHAnsi" w:hAnsiTheme="minorHAnsi" w:cstheme="minorHAnsi"/>
          <w:sz w:val="20"/>
          <w:szCs w:val="20"/>
          <w:lang w:val="uk-UA"/>
        </w:rPr>
        <w:t>– означають огляд, аналіз обговорення Конфіденційної Інформації Стороною,</w:t>
      </w:r>
      <w:r w:rsidR="00BC2BF7" w:rsidRPr="00F94842">
        <w:rPr>
          <w:rFonts w:asciiTheme="minorHAnsi" w:hAnsiTheme="minorHAnsi" w:cstheme="minorHAnsi"/>
          <w:sz w:val="20"/>
          <w:szCs w:val="20"/>
          <w:lang w:val="uk-UA"/>
        </w:rPr>
        <w:t xml:space="preserve"> </w:t>
      </w:r>
      <w:r w:rsidRPr="00F94842">
        <w:rPr>
          <w:rFonts w:asciiTheme="minorHAnsi" w:hAnsiTheme="minorHAnsi" w:cstheme="minorHAnsi"/>
          <w:sz w:val="20"/>
          <w:szCs w:val="20"/>
          <w:lang w:val="uk-UA"/>
        </w:rPr>
        <w:t>яка Отримує з метою</w:t>
      </w:r>
      <w:r w:rsidR="00BC2BF7" w:rsidRPr="00F94842">
        <w:rPr>
          <w:rFonts w:asciiTheme="minorHAnsi" w:hAnsiTheme="minorHAnsi" w:cstheme="minorHAnsi"/>
          <w:sz w:val="20"/>
          <w:szCs w:val="20"/>
          <w:lang w:val="uk-UA"/>
        </w:rPr>
        <w:t xml:space="preserve"> </w:t>
      </w:r>
      <w:r w:rsidR="00B34E6C" w:rsidRPr="00F94842">
        <w:rPr>
          <w:rFonts w:asciiTheme="minorHAnsi" w:hAnsiTheme="minorHAnsi" w:cstheme="minorHAnsi"/>
          <w:sz w:val="20"/>
          <w:szCs w:val="20"/>
          <w:lang w:val="uk-UA"/>
        </w:rPr>
        <w:t xml:space="preserve">оцінки </w:t>
      </w:r>
      <w:r w:rsidR="00BC2BF7" w:rsidRPr="00F94842">
        <w:rPr>
          <w:rFonts w:asciiTheme="minorHAnsi" w:hAnsiTheme="minorHAnsi" w:cstheme="minorHAnsi"/>
          <w:sz w:val="20"/>
          <w:szCs w:val="20"/>
          <w:lang w:val="uk-UA"/>
        </w:rPr>
        <w:t xml:space="preserve">доцільності та </w:t>
      </w:r>
      <w:r w:rsidR="00D36CE2" w:rsidRPr="00F94842">
        <w:rPr>
          <w:rFonts w:asciiTheme="minorHAnsi" w:hAnsiTheme="minorHAnsi" w:cstheme="minorHAnsi"/>
          <w:sz w:val="20"/>
          <w:szCs w:val="20"/>
          <w:lang w:val="uk-UA"/>
        </w:rPr>
        <w:t>плану дій</w:t>
      </w:r>
      <w:r w:rsidR="00BC2BF7" w:rsidRPr="00F94842">
        <w:rPr>
          <w:rFonts w:asciiTheme="minorHAnsi" w:hAnsiTheme="minorHAnsi" w:cstheme="minorHAnsi"/>
          <w:sz w:val="20"/>
          <w:szCs w:val="20"/>
          <w:lang w:val="uk-UA"/>
        </w:rPr>
        <w:t>;</w:t>
      </w:r>
    </w:p>
    <w:p w14:paraId="2556C015" w14:textId="77777777" w:rsidR="00D9799C" w:rsidRPr="00F94842" w:rsidRDefault="00D9799C" w:rsidP="0028203F">
      <w:pPr>
        <w:tabs>
          <w:tab w:val="left" w:pos="709"/>
        </w:tabs>
        <w:ind w:left="567" w:right="-1" w:hanging="567"/>
        <w:jc w:val="both"/>
        <w:rPr>
          <w:rFonts w:asciiTheme="minorHAnsi" w:hAnsiTheme="minorHAnsi" w:cstheme="minorHAnsi"/>
          <w:sz w:val="20"/>
          <w:szCs w:val="20"/>
          <w:lang w:val="uk-UA"/>
        </w:rPr>
      </w:pPr>
    </w:p>
    <w:p w14:paraId="0C13BAA3" w14:textId="77777777" w:rsidR="00BA5116" w:rsidRPr="00F94842" w:rsidRDefault="006357D4" w:rsidP="0028203F">
      <w:pPr>
        <w:tabs>
          <w:tab w:val="left" w:pos="709"/>
        </w:tabs>
        <w:ind w:left="567" w:hanging="567"/>
        <w:jc w:val="both"/>
        <w:rPr>
          <w:rFonts w:asciiTheme="minorHAnsi" w:hAnsiTheme="minorHAnsi" w:cstheme="minorHAnsi"/>
          <w:sz w:val="20"/>
          <w:szCs w:val="20"/>
          <w:lang w:val="uk-UA"/>
        </w:rPr>
      </w:pPr>
      <w:r w:rsidRPr="00F94842">
        <w:rPr>
          <w:rFonts w:asciiTheme="minorHAnsi" w:hAnsiTheme="minorHAnsi" w:cstheme="minorHAnsi"/>
          <w:b/>
          <w:sz w:val="20"/>
          <w:szCs w:val="20"/>
          <w:lang w:val="uk-UA"/>
        </w:rPr>
        <w:t>Конфіденційна інформація</w:t>
      </w:r>
      <w:r w:rsidRPr="00F94842">
        <w:rPr>
          <w:rFonts w:asciiTheme="minorHAnsi" w:hAnsiTheme="minorHAnsi" w:cstheme="minorHAnsi"/>
          <w:sz w:val="20"/>
          <w:szCs w:val="20"/>
          <w:lang w:val="uk-UA"/>
        </w:rPr>
        <w:t xml:space="preserve"> – </w:t>
      </w:r>
      <w:r w:rsidR="009248AF" w:rsidRPr="00F94842">
        <w:rPr>
          <w:rFonts w:asciiTheme="minorHAnsi" w:hAnsiTheme="minorHAnsi" w:cstheme="minorHAnsi"/>
          <w:sz w:val="20"/>
          <w:szCs w:val="20"/>
          <w:lang w:val="uk-UA"/>
        </w:rPr>
        <w:t xml:space="preserve">будь-які відомості, які на законних підставах знаходяться у володінні, користуванні або розпорядженні Сторони, яка Надає, і стають відомими Стороні, яка Отримує  у зв'язку зі вступом останньою в </w:t>
      </w:r>
      <w:r w:rsidR="00C20FB7" w:rsidRPr="00F94842">
        <w:rPr>
          <w:rFonts w:asciiTheme="minorHAnsi" w:hAnsiTheme="minorHAnsi" w:cstheme="minorHAnsi"/>
          <w:sz w:val="20"/>
          <w:szCs w:val="20"/>
          <w:lang w:val="uk-UA"/>
        </w:rPr>
        <w:t xml:space="preserve">переговорні та/або </w:t>
      </w:r>
      <w:r w:rsidR="00B34D7B" w:rsidRPr="00F94842">
        <w:rPr>
          <w:rFonts w:asciiTheme="minorHAnsi" w:hAnsiTheme="minorHAnsi" w:cstheme="minorHAnsi"/>
          <w:sz w:val="20"/>
          <w:szCs w:val="20"/>
          <w:lang w:val="uk-UA"/>
        </w:rPr>
        <w:t xml:space="preserve">договірні </w:t>
      </w:r>
      <w:r w:rsidR="009248AF" w:rsidRPr="00F94842">
        <w:rPr>
          <w:rFonts w:asciiTheme="minorHAnsi" w:hAnsiTheme="minorHAnsi" w:cstheme="minorHAnsi"/>
          <w:sz w:val="20"/>
          <w:szCs w:val="20"/>
          <w:lang w:val="uk-UA"/>
        </w:rPr>
        <w:t xml:space="preserve">відносини зі Стороною, яка Надає. </w:t>
      </w:r>
      <w:r w:rsidR="00BA5116" w:rsidRPr="00F94842">
        <w:rPr>
          <w:rFonts w:asciiTheme="minorHAnsi" w:hAnsiTheme="minorHAnsi" w:cstheme="minorHAnsi"/>
          <w:sz w:val="20"/>
          <w:szCs w:val="20"/>
          <w:lang w:val="uk-UA"/>
        </w:rPr>
        <w:t>До Конфіденційної інформації Сторони, зокрема, відносять відомості професійного, ділового, виробничого,</w:t>
      </w:r>
      <w:r w:rsidR="00C20FB7" w:rsidRPr="00F94842">
        <w:rPr>
          <w:rFonts w:asciiTheme="minorHAnsi" w:hAnsiTheme="minorHAnsi" w:cstheme="minorHAnsi"/>
          <w:sz w:val="20"/>
          <w:szCs w:val="20"/>
          <w:lang w:val="uk-UA"/>
        </w:rPr>
        <w:t xml:space="preserve"> фінансового,</w:t>
      </w:r>
      <w:r w:rsidR="00BA5116" w:rsidRPr="00F94842">
        <w:rPr>
          <w:rFonts w:asciiTheme="minorHAnsi" w:hAnsiTheme="minorHAnsi" w:cstheme="minorHAnsi"/>
          <w:sz w:val="20"/>
          <w:szCs w:val="20"/>
          <w:lang w:val="uk-UA"/>
        </w:rPr>
        <w:t xml:space="preserve"> банківського, комерційного та іншого характеру, які стосуються будь-якої Сторони, її учасників (засновників), працівників, контрагентів та підприємницької діяльності Сторони в цілому</w:t>
      </w:r>
      <w:r w:rsidR="00167E1D" w:rsidRPr="00F94842">
        <w:rPr>
          <w:rFonts w:asciiTheme="minorHAnsi" w:hAnsiTheme="minorHAnsi" w:cstheme="minorHAnsi"/>
          <w:sz w:val="20"/>
          <w:szCs w:val="20"/>
          <w:lang w:val="uk-UA"/>
        </w:rPr>
        <w:t xml:space="preserve">, в тому числі, але не обмежуючись, всі дані, звіти, документи, угоди, </w:t>
      </w:r>
      <w:r w:rsidR="0028203F" w:rsidRPr="00F94842">
        <w:rPr>
          <w:rFonts w:asciiTheme="minorHAnsi" w:hAnsiTheme="minorHAnsi" w:cstheme="minorHAnsi"/>
          <w:sz w:val="20"/>
          <w:szCs w:val="20"/>
          <w:lang w:val="uk-UA"/>
        </w:rPr>
        <w:t xml:space="preserve">чи у </w:t>
      </w:r>
      <w:r w:rsidR="00167E1D" w:rsidRPr="00F94842">
        <w:rPr>
          <w:rFonts w:asciiTheme="minorHAnsi" w:hAnsiTheme="minorHAnsi" w:cstheme="minorHAnsi"/>
          <w:sz w:val="20"/>
          <w:szCs w:val="20"/>
          <w:lang w:val="uk-UA"/>
        </w:rPr>
        <w:t>формі</w:t>
      </w:r>
      <w:r w:rsidR="0028203F" w:rsidRPr="00F94842">
        <w:rPr>
          <w:rFonts w:asciiTheme="minorHAnsi" w:hAnsiTheme="minorHAnsi" w:cstheme="minorHAnsi"/>
          <w:sz w:val="20"/>
          <w:szCs w:val="20"/>
          <w:lang w:val="uk-UA"/>
        </w:rPr>
        <w:t xml:space="preserve"> документів, </w:t>
      </w:r>
      <w:r w:rsidR="00167E1D" w:rsidRPr="00F94842">
        <w:rPr>
          <w:rFonts w:asciiTheme="minorHAnsi" w:hAnsiTheme="minorHAnsi" w:cstheme="minorHAnsi"/>
          <w:sz w:val="20"/>
          <w:szCs w:val="20"/>
          <w:lang w:val="uk-UA"/>
        </w:rPr>
        <w:t>програмного забезпечення</w:t>
      </w:r>
      <w:r w:rsidR="0028203F" w:rsidRPr="00F94842">
        <w:rPr>
          <w:rFonts w:asciiTheme="minorHAnsi" w:hAnsiTheme="minorHAnsi" w:cstheme="minorHAnsi"/>
          <w:sz w:val="20"/>
          <w:szCs w:val="20"/>
          <w:lang w:val="uk-UA"/>
        </w:rPr>
        <w:t>,</w:t>
      </w:r>
      <w:r w:rsidR="00167E1D" w:rsidRPr="00F94842">
        <w:rPr>
          <w:rFonts w:asciiTheme="minorHAnsi" w:hAnsiTheme="minorHAnsi" w:cstheme="minorHAnsi"/>
          <w:sz w:val="20"/>
          <w:szCs w:val="20"/>
          <w:lang w:val="uk-UA"/>
        </w:rPr>
        <w:t xml:space="preserve"> або іншого пристрою, на який можуть бути записані чи збережені дані</w:t>
      </w:r>
      <w:r w:rsidR="00B34D7B" w:rsidRPr="00F94842">
        <w:rPr>
          <w:rFonts w:asciiTheme="minorHAnsi" w:hAnsiTheme="minorHAnsi" w:cstheme="minorHAnsi"/>
          <w:sz w:val="20"/>
          <w:szCs w:val="20"/>
          <w:lang w:val="uk-UA"/>
        </w:rPr>
        <w:t xml:space="preserve"> з обов’язковим проставлянням грифу «КОНФІДЕНЦІЙНО»</w:t>
      </w:r>
      <w:r w:rsidR="00167E1D" w:rsidRPr="00F94842">
        <w:rPr>
          <w:rFonts w:asciiTheme="minorHAnsi" w:hAnsiTheme="minorHAnsi" w:cstheme="minorHAnsi"/>
          <w:sz w:val="20"/>
          <w:szCs w:val="20"/>
          <w:lang w:val="uk-UA"/>
        </w:rPr>
        <w:t xml:space="preserve">, перелік основних умов (угод) і всі інші письмові повідомлення, отримані </w:t>
      </w:r>
      <w:r w:rsidR="0028203F" w:rsidRPr="00F94842">
        <w:rPr>
          <w:rFonts w:asciiTheme="minorHAnsi" w:hAnsiTheme="minorHAnsi" w:cstheme="minorHAnsi"/>
          <w:sz w:val="20"/>
          <w:szCs w:val="20"/>
          <w:lang w:val="uk-UA"/>
        </w:rPr>
        <w:t>від Сторони, яка Надає, разом зі</w:t>
      </w:r>
      <w:r w:rsidR="00167E1D" w:rsidRPr="00F94842">
        <w:rPr>
          <w:rFonts w:asciiTheme="minorHAnsi" w:hAnsiTheme="minorHAnsi" w:cstheme="minorHAnsi"/>
          <w:sz w:val="20"/>
          <w:szCs w:val="20"/>
          <w:lang w:val="uk-UA"/>
        </w:rPr>
        <w:t xml:space="preserve"> всіма копіями таких матеріалів та нотаток або інших документів, які були розроблені Стороною, яка Отримує або її Представниками на підставі таких повідомлень</w:t>
      </w:r>
      <w:r w:rsidR="00BA5116" w:rsidRPr="00F94842">
        <w:rPr>
          <w:rFonts w:asciiTheme="minorHAnsi" w:hAnsiTheme="minorHAnsi" w:cstheme="minorHAnsi"/>
          <w:sz w:val="20"/>
          <w:szCs w:val="20"/>
          <w:lang w:val="uk-UA"/>
        </w:rPr>
        <w:t>.</w:t>
      </w:r>
      <w:r w:rsidR="00167E1D" w:rsidRPr="00F94842">
        <w:rPr>
          <w:rFonts w:asciiTheme="minorHAnsi" w:hAnsiTheme="minorHAnsi" w:cstheme="minorHAnsi"/>
          <w:sz w:val="20"/>
          <w:szCs w:val="20"/>
          <w:lang w:val="uk-UA"/>
        </w:rPr>
        <w:t xml:space="preserve"> </w:t>
      </w:r>
      <w:r w:rsidR="00B34D7B" w:rsidRPr="00F94842">
        <w:rPr>
          <w:rFonts w:asciiTheme="minorHAnsi" w:hAnsiTheme="minorHAnsi" w:cstheme="minorHAnsi"/>
          <w:sz w:val="20"/>
          <w:szCs w:val="20"/>
          <w:lang w:val="uk-UA"/>
        </w:rPr>
        <w:t xml:space="preserve">Конфіденційна інформація. </w:t>
      </w:r>
      <w:r w:rsidR="00167E1D" w:rsidRPr="00F94842">
        <w:rPr>
          <w:rFonts w:asciiTheme="minorHAnsi" w:hAnsiTheme="minorHAnsi" w:cstheme="minorHAnsi"/>
          <w:sz w:val="20"/>
          <w:szCs w:val="20"/>
          <w:lang w:val="uk-UA"/>
        </w:rPr>
        <w:t>Факт, що Сторони уклали цей Договір, являється також Конфіденційною Інформацією в контексті цього Договору.</w:t>
      </w:r>
    </w:p>
    <w:p w14:paraId="6BEBC89B" w14:textId="77777777" w:rsidR="009248AF" w:rsidRPr="00F94842" w:rsidRDefault="009248AF" w:rsidP="0028203F">
      <w:pPr>
        <w:tabs>
          <w:tab w:val="left" w:pos="709"/>
        </w:tabs>
        <w:ind w:left="567" w:right="-1" w:hanging="567"/>
        <w:jc w:val="both"/>
        <w:rPr>
          <w:rFonts w:asciiTheme="minorHAnsi" w:hAnsiTheme="minorHAnsi" w:cstheme="minorHAnsi"/>
          <w:sz w:val="20"/>
          <w:szCs w:val="20"/>
          <w:lang w:val="uk-UA"/>
        </w:rPr>
      </w:pPr>
    </w:p>
    <w:p w14:paraId="4F7BCC25" w14:textId="77777777" w:rsidR="009248AF" w:rsidRPr="00F94842" w:rsidRDefault="009248AF" w:rsidP="0028203F">
      <w:pPr>
        <w:tabs>
          <w:tab w:val="left" w:pos="709"/>
        </w:tabs>
        <w:ind w:left="567" w:right="-1"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 </w:t>
      </w:r>
      <w:r w:rsidRPr="00F94842">
        <w:rPr>
          <w:rFonts w:asciiTheme="minorHAnsi" w:hAnsiTheme="minorHAnsi" w:cstheme="minorHAnsi"/>
          <w:b/>
          <w:sz w:val="20"/>
          <w:szCs w:val="20"/>
          <w:lang w:val="uk-UA"/>
        </w:rPr>
        <w:t xml:space="preserve">Представники – </w:t>
      </w:r>
      <w:r w:rsidRPr="00F94842">
        <w:rPr>
          <w:rFonts w:asciiTheme="minorHAnsi" w:hAnsiTheme="minorHAnsi" w:cstheme="minorHAnsi"/>
          <w:sz w:val="20"/>
          <w:szCs w:val="20"/>
          <w:lang w:val="uk-UA"/>
        </w:rPr>
        <w:t>по відношенню до Сторон</w:t>
      </w:r>
      <w:r w:rsidR="00B34E6C" w:rsidRPr="00F94842">
        <w:rPr>
          <w:rFonts w:asciiTheme="minorHAnsi" w:hAnsiTheme="minorHAnsi" w:cstheme="minorHAnsi"/>
          <w:sz w:val="20"/>
          <w:szCs w:val="20"/>
          <w:lang w:val="uk-UA"/>
        </w:rPr>
        <w:t>и</w:t>
      </w:r>
      <w:r w:rsidRPr="00F94842">
        <w:rPr>
          <w:rFonts w:asciiTheme="minorHAnsi" w:hAnsiTheme="minorHAnsi" w:cstheme="minorHAnsi"/>
          <w:sz w:val="20"/>
          <w:szCs w:val="20"/>
          <w:lang w:val="uk-UA"/>
        </w:rPr>
        <w:t>, яка Отримує, означає директор</w:t>
      </w:r>
      <w:r w:rsidR="00D36CE2" w:rsidRPr="00F94842">
        <w:rPr>
          <w:rFonts w:asciiTheme="minorHAnsi" w:hAnsiTheme="minorHAnsi" w:cstheme="minorHAnsi"/>
          <w:sz w:val="20"/>
          <w:szCs w:val="20"/>
          <w:lang w:val="uk-UA"/>
        </w:rPr>
        <w:t>а</w:t>
      </w:r>
      <w:r w:rsidRPr="00F94842">
        <w:rPr>
          <w:rFonts w:asciiTheme="minorHAnsi" w:hAnsiTheme="minorHAnsi" w:cstheme="minorHAnsi"/>
          <w:sz w:val="20"/>
          <w:szCs w:val="20"/>
          <w:lang w:val="uk-UA"/>
        </w:rPr>
        <w:t xml:space="preserve">, </w:t>
      </w:r>
      <w:r w:rsidR="00486AB7" w:rsidRPr="00F94842">
        <w:rPr>
          <w:rFonts w:asciiTheme="minorHAnsi" w:hAnsiTheme="minorHAnsi" w:cstheme="minorHAnsi"/>
          <w:sz w:val="20"/>
          <w:szCs w:val="20"/>
          <w:lang w:val="uk-UA"/>
        </w:rPr>
        <w:t>юридичного</w:t>
      </w:r>
      <w:r w:rsidR="00D36CE2" w:rsidRPr="00F94842">
        <w:rPr>
          <w:rFonts w:asciiTheme="minorHAnsi" w:hAnsiTheme="minorHAnsi" w:cstheme="minorHAnsi"/>
          <w:sz w:val="20"/>
          <w:szCs w:val="20"/>
          <w:lang w:val="uk-UA"/>
        </w:rPr>
        <w:t xml:space="preserve"> та фінансового партнера Сторони, яка Отримує</w:t>
      </w:r>
      <w:r w:rsidRPr="00F94842">
        <w:rPr>
          <w:rFonts w:asciiTheme="minorHAnsi" w:hAnsiTheme="minorHAnsi" w:cstheme="minorHAnsi"/>
          <w:sz w:val="20"/>
          <w:szCs w:val="20"/>
          <w:lang w:val="uk-UA"/>
        </w:rPr>
        <w:t>, які мають законну та обґрунтовану необхідність знати Конфіденційну Інформацію для Дозволених Цілей;</w:t>
      </w:r>
    </w:p>
    <w:p w14:paraId="5B5383FA" w14:textId="77777777" w:rsidR="0028203F" w:rsidRPr="00F94842" w:rsidRDefault="0028203F" w:rsidP="0028203F">
      <w:pPr>
        <w:tabs>
          <w:tab w:val="left" w:pos="709"/>
        </w:tabs>
        <w:ind w:left="567" w:hanging="567"/>
        <w:jc w:val="both"/>
        <w:rPr>
          <w:rFonts w:asciiTheme="minorHAnsi" w:hAnsiTheme="minorHAnsi" w:cstheme="minorHAnsi"/>
          <w:b/>
          <w:sz w:val="20"/>
          <w:szCs w:val="20"/>
          <w:lang w:val="uk-UA"/>
        </w:rPr>
      </w:pPr>
    </w:p>
    <w:p w14:paraId="2DFAF42C" w14:textId="77777777" w:rsidR="00277F1D" w:rsidRPr="00F94842" w:rsidRDefault="009248AF" w:rsidP="009D0902">
      <w:pPr>
        <w:tabs>
          <w:tab w:val="left" w:pos="709"/>
        </w:tabs>
        <w:ind w:left="567" w:hanging="567"/>
        <w:jc w:val="both"/>
        <w:rPr>
          <w:rFonts w:asciiTheme="minorHAnsi" w:hAnsiTheme="minorHAnsi" w:cstheme="minorHAnsi"/>
          <w:sz w:val="20"/>
          <w:szCs w:val="20"/>
          <w:lang w:val="uk-UA"/>
        </w:rPr>
      </w:pPr>
      <w:r w:rsidRPr="00F94842">
        <w:rPr>
          <w:rFonts w:asciiTheme="minorHAnsi" w:hAnsiTheme="minorHAnsi" w:cstheme="minorHAnsi"/>
          <w:b/>
          <w:sz w:val="20"/>
          <w:szCs w:val="20"/>
          <w:lang w:val="uk-UA"/>
        </w:rPr>
        <w:t>Режим доступу</w:t>
      </w:r>
      <w:r w:rsidR="00B94B0C" w:rsidRPr="00F94842">
        <w:rPr>
          <w:rFonts w:asciiTheme="minorHAnsi" w:hAnsiTheme="minorHAnsi" w:cstheme="minorHAnsi"/>
          <w:b/>
          <w:sz w:val="20"/>
          <w:szCs w:val="20"/>
          <w:lang w:val="uk-UA"/>
        </w:rPr>
        <w:t xml:space="preserve"> –</w:t>
      </w:r>
      <w:r w:rsidRPr="00F94842">
        <w:rPr>
          <w:rFonts w:asciiTheme="minorHAnsi" w:hAnsiTheme="minorHAnsi" w:cstheme="minorHAnsi"/>
          <w:sz w:val="20"/>
          <w:szCs w:val="20"/>
          <w:lang w:val="uk-UA"/>
        </w:rPr>
        <w:t xml:space="preserve"> </w:t>
      </w:r>
      <w:r w:rsidR="00B94B0C" w:rsidRPr="00F94842">
        <w:rPr>
          <w:rFonts w:asciiTheme="minorHAnsi" w:hAnsiTheme="minorHAnsi" w:cstheme="minorHAnsi"/>
          <w:sz w:val="20"/>
          <w:szCs w:val="20"/>
          <w:lang w:val="uk-UA"/>
        </w:rPr>
        <w:t xml:space="preserve">означає </w:t>
      </w:r>
      <w:r w:rsidRPr="00F94842">
        <w:rPr>
          <w:rFonts w:asciiTheme="minorHAnsi" w:hAnsiTheme="minorHAnsi" w:cstheme="minorHAnsi"/>
          <w:sz w:val="20"/>
          <w:szCs w:val="20"/>
          <w:lang w:val="uk-UA"/>
        </w:rPr>
        <w:t>порядок одержання, використання, поширення і зберігання Конфіденційної Інформації за цим Договором.</w:t>
      </w:r>
      <w:r w:rsidR="00277F1D" w:rsidRPr="00F94842">
        <w:rPr>
          <w:rFonts w:asciiTheme="minorHAnsi" w:hAnsiTheme="minorHAnsi" w:cstheme="minorHAnsi"/>
          <w:sz w:val="20"/>
          <w:szCs w:val="20"/>
          <w:lang w:val="uk-UA"/>
        </w:rPr>
        <w:t xml:space="preserve"> За Режимом доступу Конфіденційна інформація вважається інформацією з обмеженим доступом. </w:t>
      </w:r>
    </w:p>
    <w:p w14:paraId="0F761A79" w14:textId="77777777" w:rsidR="00F25116" w:rsidRPr="00F94842" w:rsidRDefault="00F25116" w:rsidP="009D0902">
      <w:pPr>
        <w:jc w:val="both"/>
        <w:rPr>
          <w:rFonts w:asciiTheme="minorHAnsi" w:hAnsiTheme="minorHAnsi" w:cstheme="minorHAnsi"/>
          <w:b/>
          <w:sz w:val="20"/>
          <w:szCs w:val="20"/>
          <w:lang w:val="uk-UA"/>
        </w:rPr>
      </w:pPr>
    </w:p>
    <w:p w14:paraId="40E2494E" w14:textId="77777777" w:rsidR="00F25116" w:rsidRPr="00F94842" w:rsidRDefault="00F25116" w:rsidP="009D0902">
      <w:pPr>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1.2</w:t>
      </w:r>
      <w:r w:rsidRPr="00F94842">
        <w:rPr>
          <w:rFonts w:asciiTheme="minorHAnsi" w:hAnsiTheme="minorHAnsi" w:cstheme="minorHAnsi"/>
          <w:b/>
          <w:sz w:val="20"/>
          <w:szCs w:val="20"/>
          <w:lang w:val="uk-UA"/>
        </w:rPr>
        <w:tab/>
        <w:t>Тлумачення Договору</w:t>
      </w:r>
    </w:p>
    <w:p w14:paraId="44231BC3" w14:textId="77777777" w:rsidR="00F25116" w:rsidRPr="00F94842" w:rsidRDefault="00F25116" w:rsidP="009D0902">
      <w:pPr>
        <w:ind w:left="720" w:hanging="720"/>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(a)</w:t>
      </w:r>
      <w:r w:rsidRPr="00F94842">
        <w:rPr>
          <w:rFonts w:asciiTheme="minorHAnsi" w:hAnsiTheme="minorHAnsi" w:cstheme="minorHAnsi"/>
          <w:sz w:val="20"/>
          <w:szCs w:val="20"/>
          <w:lang w:val="uk-UA"/>
        </w:rPr>
        <w:tab/>
        <w:t>У цьому Договорі, якщо інше не випливає з його контексту:</w:t>
      </w:r>
    </w:p>
    <w:p w14:paraId="11ECED4C" w14:textId="77777777" w:rsidR="00F25116" w:rsidRPr="00F94842" w:rsidRDefault="00F25116" w:rsidP="009D0902">
      <w:pPr>
        <w:pStyle w:val="a3"/>
        <w:widowControl w:val="0"/>
        <w:numPr>
          <w:ilvl w:val="0"/>
          <w:numId w:val="7"/>
        </w:numPr>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lastRenderedPageBreak/>
        <w:t>заголовки включені тільки для зручності користування та не впливають на тлумачення цього Договору;</w:t>
      </w:r>
    </w:p>
    <w:p w14:paraId="49582DD6" w14:textId="77777777" w:rsidR="00F25116" w:rsidRPr="00F94842" w:rsidRDefault="00F25116" w:rsidP="009D0902">
      <w:pPr>
        <w:pStyle w:val="a3"/>
        <w:widowControl w:val="0"/>
        <w:numPr>
          <w:ilvl w:val="0"/>
          <w:numId w:val="7"/>
        </w:numPr>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слова в однині включають такі слова в множині, і навпаки;</w:t>
      </w:r>
    </w:p>
    <w:p w14:paraId="56E3518B" w14:textId="77777777" w:rsidR="00F25116" w:rsidRPr="00F94842" w:rsidRDefault="00F25116" w:rsidP="009D0902">
      <w:pPr>
        <w:pStyle w:val="a3"/>
        <w:widowControl w:val="0"/>
        <w:numPr>
          <w:ilvl w:val="0"/>
          <w:numId w:val="7"/>
        </w:numPr>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посилання на особу включає посилання на будь-яку фізичну або юридичну особу, і будь-який Державний орган;</w:t>
      </w:r>
    </w:p>
    <w:p w14:paraId="69BC236D" w14:textId="77777777" w:rsidR="00F25116" w:rsidRPr="00F94842" w:rsidRDefault="00F25116" w:rsidP="009D0902">
      <w:pPr>
        <w:pStyle w:val="a3"/>
        <w:widowControl w:val="0"/>
        <w:numPr>
          <w:ilvl w:val="0"/>
          <w:numId w:val="7"/>
        </w:numPr>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посилання на конкретну статтю, пункт, додаток або преамбулу є посиланням на статтю, пункт, додаток або Преамбулу цього Договору;</w:t>
      </w:r>
    </w:p>
    <w:p w14:paraId="71A7F5F2" w14:textId="77777777" w:rsidR="00F25116" w:rsidRPr="00F94842" w:rsidRDefault="00F25116" w:rsidP="009D0902">
      <w:pPr>
        <w:pStyle w:val="a3"/>
        <w:widowControl w:val="0"/>
        <w:numPr>
          <w:ilvl w:val="0"/>
          <w:numId w:val="7"/>
        </w:numPr>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посилання на будь-який договір або документ є посиланням на такий договір або документ із відповідними змінами й доповненнями, але за виключенням тих змін та доповнень, що здійснені з порушенням цього Договору; і</w:t>
      </w:r>
    </w:p>
    <w:p w14:paraId="53932D97" w14:textId="77777777" w:rsidR="00791D83" w:rsidRPr="00F94842" w:rsidRDefault="00F25116" w:rsidP="00791D83">
      <w:pPr>
        <w:pStyle w:val="a3"/>
        <w:widowControl w:val="0"/>
        <w:numPr>
          <w:ilvl w:val="0"/>
          <w:numId w:val="7"/>
        </w:numPr>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посилання на сторону будь-якого документу включає правонаступників і дозволених цесіонаріїв такої сторони.</w:t>
      </w:r>
    </w:p>
    <w:p w14:paraId="5048CA41" w14:textId="77777777" w:rsidR="00F25116" w:rsidRPr="00F94842" w:rsidRDefault="00F25116" w:rsidP="00791D83">
      <w:pPr>
        <w:widowControl w:val="0"/>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(б)</w:t>
      </w:r>
      <w:r w:rsidRPr="00F94842">
        <w:rPr>
          <w:rFonts w:asciiTheme="minorHAnsi" w:hAnsiTheme="minorHAnsi" w:cstheme="minorHAnsi"/>
          <w:sz w:val="20"/>
          <w:szCs w:val="20"/>
          <w:lang w:val="uk-UA"/>
        </w:rPr>
        <w:tab/>
        <w:t>Усі Додатки до цього Договору є його невід'ємною частиною.</w:t>
      </w:r>
    </w:p>
    <w:p w14:paraId="1383F5A2" w14:textId="77777777" w:rsidR="00DA3D47" w:rsidRPr="00F94842" w:rsidRDefault="00DA3D47" w:rsidP="009D0902">
      <w:pPr>
        <w:tabs>
          <w:tab w:val="left" w:pos="426"/>
          <w:tab w:val="left" w:pos="567"/>
        </w:tabs>
        <w:ind w:left="426" w:right="-1" w:hanging="426"/>
        <w:jc w:val="both"/>
        <w:rPr>
          <w:rFonts w:asciiTheme="minorHAnsi" w:hAnsiTheme="minorHAnsi" w:cstheme="minorHAnsi"/>
          <w:sz w:val="20"/>
          <w:szCs w:val="20"/>
          <w:lang w:val="uk-UA"/>
        </w:rPr>
      </w:pPr>
    </w:p>
    <w:p w14:paraId="48730F68" w14:textId="77777777" w:rsidR="00DA3D47" w:rsidRPr="00F94842" w:rsidRDefault="007527BD" w:rsidP="0028203F">
      <w:pPr>
        <w:pStyle w:val="a3"/>
        <w:numPr>
          <w:ilvl w:val="0"/>
          <w:numId w:val="5"/>
        </w:numPr>
        <w:tabs>
          <w:tab w:val="left" w:pos="426"/>
          <w:tab w:val="left" w:pos="567"/>
        </w:tabs>
        <w:ind w:left="567" w:right="-1"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 xml:space="preserve"> </w:t>
      </w:r>
      <w:r w:rsidR="00116634" w:rsidRPr="00F94842">
        <w:rPr>
          <w:rFonts w:asciiTheme="minorHAnsi" w:hAnsiTheme="minorHAnsi" w:cstheme="minorHAnsi"/>
          <w:b/>
          <w:sz w:val="20"/>
          <w:szCs w:val="20"/>
          <w:lang w:val="uk-UA"/>
        </w:rPr>
        <w:tab/>
      </w:r>
      <w:r w:rsidRPr="00F94842">
        <w:rPr>
          <w:rFonts w:asciiTheme="minorHAnsi" w:hAnsiTheme="minorHAnsi" w:cstheme="minorHAnsi"/>
          <w:b/>
          <w:sz w:val="20"/>
          <w:szCs w:val="20"/>
          <w:lang w:val="uk-UA"/>
        </w:rPr>
        <w:t>ПРЕДМЕТ ДОГОВОРУ</w:t>
      </w:r>
      <w:r w:rsidR="009248AF" w:rsidRPr="00F94842">
        <w:rPr>
          <w:rFonts w:asciiTheme="minorHAnsi" w:hAnsiTheme="minorHAnsi" w:cstheme="minorHAnsi"/>
          <w:b/>
          <w:sz w:val="20"/>
          <w:szCs w:val="20"/>
          <w:lang w:val="uk-UA"/>
        </w:rPr>
        <w:t xml:space="preserve"> </w:t>
      </w:r>
    </w:p>
    <w:p w14:paraId="0122F488" w14:textId="77777777" w:rsidR="00A403A1" w:rsidRPr="00F94842" w:rsidRDefault="00A403A1" w:rsidP="0028203F">
      <w:pPr>
        <w:pStyle w:val="a3"/>
        <w:tabs>
          <w:tab w:val="left" w:pos="426"/>
          <w:tab w:val="left" w:pos="567"/>
        </w:tabs>
        <w:ind w:left="567" w:right="-1"/>
        <w:jc w:val="both"/>
        <w:rPr>
          <w:rFonts w:asciiTheme="minorHAnsi" w:hAnsiTheme="minorHAnsi" w:cstheme="minorHAnsi"/>
          <w:b/>
          <w:sz w:val="20"/>
          <w:szCs w:val="20"/>
          <w:lang w:val="uk-UA"/>
        </w:rPr>
      </w:pPr>
    </w:p>
    <w:p w14:paraId="350BC087" w14:textId="7675B037" w:rsidR="0092358D" w:rsidRPr="00F94842" w:rsidRDefault="00A403A1" w:rsidP="0028203F">
      <w:pPr>
        <w:pStyle w:val="a3"/>
        <w:numPr>
          <w:ilvl w:val="1"/>
          <w:numId w:val="5"/>
        </w:numPr>
        <w:tabs>
          <w:tab w:val="left" w:pos="426"/>
          <w:tab w:val="left" w:pos="567"/>
        </w:tabs>
        <w:ind w:left="567" w:right="-1" w:hanging="567"/>
        <w:jc w:val="both"/>
        <w:rPr>
          <w:rFonts w:asciiTheme="minorHAnsi" w:hAnsiTheme="minorHAnsi" w:cstheme="minorHAnsi"/>
          <w:sz w:val="20"/>
          <w:szCs w:val="20"/>
          <w:lang w:val="uk-UA"/>
        </w:rPr>
      </w:pPr>
      <w:r w:rsidRPr="00F94842">
        <w:rPr>
          <w:rFonts w:asciiTheme="minorHAnsi" w:hAnsiTheme="minorHAnsi" w:cstheme="minorHAnsi"/>
          <w:b/>
          <w:sz w:val="20"/>
          <w:szCs w:val="20"/>
          <w:lang w:val="uk-UA"/>
        </w:rPr>
        <w:t xml:space="preserve"> </w:t>
      </w:r>
      <w:r w:rsidRPr="00F94842">
        <w:rPr>
          <w:rFonts w:asciiTheme="minorHAnsi" w:hAnsiTheme="minorHAnsi" w:cstheme="minorHAnsi"/>
          <w:b/>
          <w:sz w:val="20"/>
          <w:szCs w:val="20"/>
          <w:lang w:val="uk-UA"/>
        </w:rPr>
        <w:tab/>
      </w:r>
      <w:r w:rsidRPr="00F94842">
        <w:rPr>
          <w:rFonts w:asciiTheme="minorHAnsi" w:hAnsiTheme="minorHAnsi" w:cstheme="minorHAnsi"/>
          <w:sz w:val="20"/>
          <w:szCs w:val="20"/>
          <w:lang w:val="uk-UA"/>
        </w:rPr>
        <w:t xml:space="preserve">Згідно даного Договору Сторона, яка Надає </w:t>
      </w:r>
      <w:proofErr w:type="spellStart"/>
      <w:r w:rsidRPr="00F94842">
        <w:rPr>
          <w:rFonts w:asciiTheme="minorHAnsi" w:hAnsiTheme="minorHAnsi" w:cstheme="minorHAnsi"/>
          <w:sz w:val="20"/>
          <w:szCs w:val="20"/>
          <w:lang w:val="uk-UA"/>
        </w:rPr>
        <w:t>надає</w:t>
      </w:r>
      <w:proofErr w:type="spellEnd"/>
      <w:r w:rsidRPr="00F94842">
        <w:rPr>
          <w:rFonts w:asciiTheme="minorHAnsi" w:hAnsiTheme="minorHAnsi" w:cstheme="minorHAnsi"/>
          <w:sz w:val="20"/>
          <w:szCs w:val="20"/>
          <w:lang w:val="uk-UA"/>
        </w:rPr>
        <w:t xml:space="preserve"> інформацію про комерційну </w:t>
      </w:r>
      <w:r w:rsidR="00486AB7" w:rsidRPr="00F94842">
        <w:rPr>
          <w:rFonts w:asciiTheme="minorHAnsi" w:hAnsiTheme="minorHAnsi" w:cstheme="minorHAnsi"/>
          <w:sz w:val="20"/>
          <w:szCs w:val="20"/>
          <w:lang w:val="uk-UA"/>
        </w:rPr>
        <w:t>та фінансову діяльність</w:t>
      </w:r>
      <w:r w:rsidR="00EB7006" w:rsidRPr="00F94842">
        <w:rPr>
          <w:rFonts w:asciiTheme="minorHAnsi" w:hAnsiTheme="minorHAnsi" w:cstheme="minorHAnsi"/>
          <w:sz w:val="20"/>
          <w:szCs w:val="20"/>
          <w:lang w:val="uk-UA"/>
        </w:rPr>
        <w:t xml:space="preserve"> для юридичного супроводу та консультування з питань </w:t>
      </w:r>
      <w:r w:rsidR="00BA3396">
        <w:rPr>
          <w:rFonts w:asciiTheme="minorHAnsi" w:hAnsiTheme="minorHAnsi" w:cstheme="minorHAnsi"/>
          <w:sz w:val="20"/>
          <w:szCs w:val="20"/>
          <w:lang w:val="uk-UA"/>
        </w:rPr>
        <w:t>_________________-</w:t>
      </w:r>
      <w:r w:rsidRPr="00F94842">
        <w:rPr>
          <w:rFonts w:asciiTheme="minorHAnsi" w:hAnsiTheme="minorHAnsi" w:cstheme="minorHAnsi"/>
          <w:sz w:val="20"/>
          <w:szCs w:val="20"/>
          <w:lang w:val="uk-UA"/>
        </w:rPr>
        <w:t xml:space="preserve">. У зв‘язку з тим, що Сторона, яка Отримує </w:t>
      </w:r>
      <w:proofErr w:type="spellStart"/>
      <w:r w:rsidRPr="00F94842">
        <w:rPr>
          <w:rFonts w:asciiTheme="minorHAnsi" w:hAnsiTheme="minorHAnsi" w:cstheme="minorHAnsi"/>
          <w:sz w:val="20"/>
          <w:szCs w:val="20"/>
          <w:lang w:val="uk-UA"/>
        </w:rPr>
        <w:t>отримує</w:t>
      </w:r>
      <w:proofErr w:type="spellEnd"/>
      <w:r w:rsidRPr="00F94842">
        <w:rPr>
          <w:rFonts w:asciiTheme="minorHAnsi" w:hAnsiTheme="minorHAnsi" w:cstheme="minorHAnsi"/>
          <w:sz w:val="20"/>
          <w:szCs w:val="20"/>
          <w:lang w:val="uk-UA"/>
        </w:rPr>
        <w:t xml:space="preserve"> доступ до </w:t>
      </w:r>
      <w:r w:rsidR="005F3CDB" w:rsidRPr="00F94842">
        <w:rPr>
          <w:rFonts w:asciiTheme="minorHAnsi" w:hAnsiTheme="minorHAnsi" w:cstheme="minorHAnsi"/>
          <w:sz w:val="20"/>
          <w:szCs w:val="20"/>
          <w:lang w:val="uk-UA"/>
        </w:rPr>
        <w:t xml:space="preserve">запитуваної </w:t>
      </w:r>
      <w:r w:rsidRPr="00F94842">
        <w:rPr>
          <w:rFonts w:asciiTheme="minorHAnsi" w:hAnsiTheme="minorHAnsi" w:cstheme="minorHAnsi"/>
          <w:sz w:val="20"/>
          <w:szCs w:val="20"/>
          <w:lang w:val="uk-UA"/>
        </w:rPr>
        <w:t>інформації про</w:t>
      </w:r>
      <w:r w:rsidR="00486AB7" w:rsidRPr="00F94842">
        <w:rPr>
          <w:rFonts w:asciiTheme="minorHAnsi" w:hAnsiTheme="minorHAnsi" w:cstheme="minorHAnsi"/>
          <w:sz w:val="20"/>
          <w:szCs w:val="20"/>
          <w:lang w:val="uk-UA"/>
        </w:rPr>
        <w:t xml:space="preserve"> таку</w:t>
      </w:r>
      <w:r w:rsidRPr="00F94842">
        <w:rPr>
          <w:rFonts w:asciiTheme="minorHAnsi" w:hAnsiTheme="minorHAnsi" w:cstheme="minorHAnsi"/>
          <w:sz w:val="20"/>
          <w:szCs w:val="20"/>
          <w:lang w:val="uk-UA"/>
        </w:rPr>
        <w:t xml:space="preserve"> комерційну </w:t>
      </w:r>
      <w:r w:rsidR="00486AB7" w:rsidRPr="00F94842">
        <w:rPr>
          <w:rFonts w:asciiTheme="minorHAnsi" w:hAnsiTheme="minorHAnsi" w:cstheme="minorHAnsi"/>
          <w:sz w:val="20"/>
          <w:szCs w:val="20"/>
          <w:lang w:val="uk-UA"/>
        </w:rPr>
        <w:t xml:space="preserve">та фінансову </w:t>
      </w:r>
      <w:r w:rsidRPr="00F94842">
        <w:rPr>
          <w:rFonts w:asciiTheme="minorHAnsi" w:hAnsiTheme="minorHAnsi" w:cstheme="minorHAnsi"/>
          <w:sz w:val="20"/>
          <w:szCs w:val="20"/>
          <w:lang w:val="uk-UA"/>
        </w:rPr>
        <w:t xml:space="preserve">діяльність </w:t>
      </w:r>
      <w:r w:rsidR="00486AB7" w:rsidRPr="00F94842">
        <w:rPr>
          <w:rFonts w:asciiTheme="minorHAnsi" w:hAnsiTheme="minorHAnsi" w:cstheme="minorHAnsi"/>
          <w:sz w:val="20"/>
          <w:szCs w:val="20"/>
          <w:lang w:val="uk-UA"/>
        </w:rPr>
        <w:t xml:space="preserve">у </w:t>
      </w:r>
      <w:r w:rsidRPr="00F94842">
        <w:rPr>
          <w:rFonts w:asciiTheme="minorHAnsi" w:hAnsiTheme="minorHAnsi" w:cstheme="minorHAnsi"/>
          <w:sz w:val="20"/>
          <w:szCs w:val="20"/>
          <w:lang w:val="uk-UA"/>
        </w:rPr>
        <w:t xml:space="preserve">Сторони, яка Надає, Сторони дійшли згоди про нерозголошення </w:t>
      </w:r>
      <w:r w:rsidR="005F3CDB" w:rsidRPr="00F94842">
        <w:rPr>
          <w:rFonts w:asciiTheme="minorHAnsi" w:hAnsiTheme="minorHAnsi" w:cstheme="minorHAnsi"/>
          <w:sz w:val="20"/>
          <w:szCs w:val="20"/>
          <w:lang w:val="uk-UA"/>
        </w:rPr>
        <w:t xml:space="preserve">такої </w:t>
      </w:r>
      <w:r w:rsidRPr="00F94842">
        <w:rPr>
          <w:rFonts w:asciiTheme="minorHAnsi" w:hAnsiTheme="minorHAnsi" w:cstheme="minorHAnsi"/>
          <w:sz w:val="20"/>
          <w:szCs w:val="20"/>
          <w:lang w:val="uk-UA"/>
        </w:rPr>
        <w:t xml:space="preserve">Конфіденційної Інформації. </w:t>
      </w:r>
    </w:p>
    <w:p w14:paraId="1EE5BA96" w14:textId="77777777" w:rsidR="00715919" w:rsidRPr="00F94842" w:rsidRDefault="00715919" w:rsidP="00715919">
      <w:pPr>
        <w:pStyle w:val="a3"/>
        <w:tabs>
          <w:tab w:val="left" w:pos="426"/>
          <w:tab w:val="left" w:pos="567"/>
        </w:tabs>
        <w:ind w:left="567" w:right="-1"/>
        <w:jc w:val="both"/>
        <w:rPr>
          <w:rFonts w:asciiTheme="minorHAnsi" w:hAnsiTheme="minorHAnsi" w:cstheme="minorHAnsi"/>
          <w:sz w:val="20"/>
          <w:szCs w:val="20"/>
          <w:lang w:val="uk-UA"/>
        </w:rPr>
      </w:pPr>
    </w:p>
    <w:p w14:paraId="6E33CCAA" w14:textId="77777777" w:rsidR="0092358D" w:rsidRPr="00F94842" w:rsidRDefault="0092358D" w:rsidP="0028203F">
      <w:pPr>
        <w:pStyle w:val="a3"/>
        <w:numPr>
          <w:ilvl w:val="1"/>
          <w:numId w:val="5"/>
        </w:numPr>
        <w:tabs>
          <w:tab w:val="left" w:pos="567"/>
        </w:tabs>
        <w:ind w:left="567" w:right="-1"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Зважаючи на розкриття Конфіденційної Інформації, Сторона, яка Отримує погоджується, що Конфіденційна Інформація повинна триматися в таємниці і не повинна продаватися, обмінюватися, публікуватися або іншим чином розкриватися будь-кому яким-небудь чином, включно шляхом фотокопіювання, відтворення чи засобами електронної інформації без попередньої письмової згоди Сторони, яка Надає, за виключенням випадків, передбачених у цьому Договорі.  </w:t>
      </w:r>
    </w:p>
    <w:p w14:paraId="543F98D8" w14:textId="77777777" w:rsidR="005F3CDB" w:rsidRPr="00F94842" w:rsidRDefault="005F3CDB" w:rsidP="005F3CDB">
      <w:pPr>
        <w:pStyle w:val="a3"/>
        <w:rPr>
          <w:rFonts w:asciiTheme="minorHAnsi" w:hAnsiTheme="minorHAnsi" w:cstheme="minorHAnsi"/>
          <w:sz w:val="20"/>
          <w:szCs w:val="20"/>
          <w:lang w:val="uk-UA"/>
        </w:rPr>
      </w:pPr>
    </w:p>
    <w:p w14:paraId="26D77B19" w14:textId="77777777" w:rsidR="005F3CDB" w:rsidRPr="00F94842" w:rsidRDefault="005F3CDB" w:rsidP="0028203F">
      <w:pPr>
        <w:pStyle w:val="a3"/>
        <w:numPr>
          <w:ilvl w:val="1"/>
          <w:numId w:val="5"/>
        </w:numPr>
        <w:tabs>
          <w:tab w:val="left" w:pos="567"/>
        </w:tabs>
        <w:ind w:left="567" w:right="-1"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Уся та будь яка інформація, що передається в межах даного Договору незалежно від форми та способу її передачі, надається с поміткою «Конфіденційно». Інформація передана без помітки, вважається наданою в загальному порядку.</w:t>
      </w:r>
    </w:p>
    <w:p w14:paraId="339A45C0" w14:textId="77777777" w:rsidR="0092358D" w:rsidRPr="00F94842" w:rsidRDefault="0092358D" w:rsidP="0028203F">
      <w:pPr>
        <w:tabs>
          <w:tab w:val="left" w:pos="426"/>
          <w:tab w:val="left" w:pos="567"/>
        </w:tabs>
        <w:ind w:right="-1"/>
        <w:jc w:val="both"/>
        <w:rPr>
          <w:rFonts w:asciiTheme="minorHAnsi" w:hAnsiTheme="minorHAnsi" w:cstheme="minorHAnsi"/>
          <w:sz w:val="20"/>
          <w:szCs w:val="20"/>
          <w:lang w:val="uk-UA"/>
        </w:rPr>
      </w:pPr>
    </w:p>
    <w:p w14:paraId="40729E28" w14:textId="77777777" w:rsidR="00116634" w:rsidRPr="00F94842" w:rsidRDefault="00116634" w:rsidP="0028203F">
      <w:pPr>
        <w:pStyle w:val="a3"/>
        <w:numPr>
          <w:ilvl w:val="0"/>
          <w:numId w:val="5"/>
        </w:numPr>
        <w:tabs>
          <w:tab w:val="left" w:pos="426"/>
          <w:tab w:val="left" w:pos="567"/>
        </w:tabs>
        <w:ind w:left="567" w:right="-1"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 xml:space="preserve">  ЗОБОВ‘ЯЗАННЯ ПО ДОТРИМАННЮ КОНФІДЕНЦІЙНОСТІ</w:t>
      </w:r>
    </w:p>
    <w:p w14:paraId="082A4258" w14:textId="77777777" w:rsidR="00116634" w:rsidRPr="00F94842" w:rsidRDefault="00116634" w:rsidP="0028203F">
      <w:pPr>
        <w:tabs>
          <w:tab w:val="left" w:pos="426"/>
          <w:tab w:val="left" w:pos="567"/>
        </w:tabs>
        <w:ind w:right="-1"/>
        <w:jc w:val="both"/>
        <w:rPr>
          <w:rFonts w:asciiTheme="minorHAnsi" w:hAnsiTheme="minorHAnsi" w:cstheme="minorHAnsi"/>
          <w:b/>
          <w:sz w:val="20"/>
          <w:szCs w:val="20"/>
          <w:lang w:val="uk-UA"/>
        </w:rPr>
      </w:pPr>
    </w:p>
    <w:p w14:paraId="583FED54" w14:textId="77777777" w:rsidR="00116634" w:rsidRPr="00F94842" w:rsidRDefault="00116634" w:rsidP="0028203F">
      <w:pPr>
        <w:pStyle w:val="a3"/>
        <w:numPr>
          <w:ilvl w:val="1"/>
          <w:numId w:val="5"/>
        </w:numPr>
        <w:tabs>
          <w:tab w:val="left" w:pos="426"/>
          <w:tab w:val="left" w:pos="567"/>
        </w:tabs>
        <w:ind w:left="567" w:right="-1"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 xml:space="preserve">  </w:t>
      </w:r>
      <w:r w:rsidR="00F31402" w:rsidRPr="00F94842">
        <w:rPr>
          <w:rFonts w:asciiTheme="minorHAnsi" w:hAnsiTheme="minorHAnsi" w:cstheme="minorHAnsi"/>
          <w:sz w:val="20"/>
          <w:szCs w:val="20"/>
          <w:lang w:val="uk-UA"/>
        </w:rPr>
        <w:t>Сторона, що Отримує зобов‘язується:</w:t>
      </w:r>
    </w:p>
    <w:p w14:paraId="278094AC" w14:textId="77777777" w:rsidR="00F31402" w:rsidRPr="00F94842" w:rsidRDefault="00F31402" w:rsidP="0028203F">
      <w:pPr>
        <w:pStyle w:val="a3"/>
        <w:ind w:left="1276" w:hanging="709"/>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3.1.1. </w:t>
      </w:r>
      <w:r w:rsidR="00AD63D2"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не вчиняти дій, що роблять Конфіденційну інформацію доступною для публіки, якими б засобами це не досягалося, та не опубліковувати (випускати в світ) Конфіденційну інформацію;</w:t>
      </w:r>
    </w:p>
    <w:p w14:paraId="0AD44635" w14:textId="77777777" w:rsidR="00F31402" w:rsidRPr="00F94842" w:rsidRDefault="00F31402" w:rsidP="0028203F">
      <w:pPr>
        <w:pStyle w:val="a3"/>
        <w:tabs>
          <w:tab w:val="left" w:pos="1134"/>
        </w:tabs>
        <w:ind w:left="1276" w:hanging="709"/>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3.1.2. вживати відповідних заходів для збереження конфіденційності (нерозкритості) Конфіденційної інформації, при цьому забезпечивши такий стан зберігання Конфіденційної інформації, за якого повністю була б усунута можливість несанкціонованого поширення та використання Конфіденційної інформації;</w:t>
      </w:r>
    </w:p>
    <w:p w14:paraId="0C9609D1" w14:textId="77777777" w:rsidR="00F31402" w:rsidRPr="00F94842" w:rsidRDefault="00F31402" w:rsidP="0028203F">
      <w:pPr>
        <w:pStyle w:val="a3"/>
        <w:ind w:left="1276" w:hanging="709"/>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3.1.3. </w:t>
      </w:r>
      <w:r w:rsidR="00AD63D2"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надавати Конфіденційну інформацію третім особам, в тому числі контрагентам за угодами (договорами), лише після письмової згоди на те іншої Сторони;</w:t>
      </w:r>
    </w:p>
    <w:p w14:paraId="730350FE" w14:textId="77777777" w:rsidR="00F31402" w:rsidRPr="00F94842" w:rsidRDefault="00F31402" w:rsidP="0028203F">
      <w:pPr>
        <w:pStyle w:val="a3"/>
        <w:ind w:left="1276" w:hanging="709"/>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3</w:t>
      </w:r>
      <w:r w:rsidR="00DA11B6" w:rsidRPr="00F94842">
        <w:rPr>
          <w:rFonts w:asciiTheme="minorHAnsi" w:hAnsiTheme="minorHAnsi" w:cstheme="minorHAnsi"/>
          <w:sz w:val="20"/>
          <w:szCs w:val="20"/>
          <w:lang w:val="uk-UA"/>
        </w:rPr>
        <w:t>.1.4</w:t>
      </w:r>
      <w:r w:rsidRPr="00F94842">
        <w:rPr>
          <w:rFonts w:asciiTheme="minorHAnsi" w:hAnsiTheme="minorHAnsi" w:cstheme="minorHAnsi"/>
          <w:sz w:val="20"/>
          <w:szCs w:val="20"/>
          <w:lang w:val="uk-UA"/>
        </w:rPr>
        <w:t xml:space="preserve">. </w:t>
      </w:r>
      <w:r w:rsidR="00AD63D2"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укладати з працівниками, які в силу своїх трудових обов'язків матимуть доступ до Конфіденційної інформації, угоди про конфіденційність або включати положення про конфіденційність в трудові договори (угоди, контракти), які укладатимуться Стороною з працівниками, причому зазначені угоди та положення не повинні суперечити цьому Договору;</w:t>
      </w:r>
    </w:p>
    <w:p w14:paraId="614717B5" w14:textId="77777777" w:rsidR="00F31402" w:rsidRPr="00F94842" w:rsidRDefault="00F31402" w:rsidP="0028203F">
      <w:pPr>
        <w:pStyle w:val="a3"/>
        <w:ind w:left="1276" w:hanging="709"/>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3.1.</w:t>
      </w:r>
      <w:r w:rsidR="00DA11B6" w:rsidRPr="00F94842">
        <w:rPr>
          <w:rFonts w:asciiTheme="minorHAnsi" w:hAnsiTheme="minorHAnsi" w:cstheme="minorHAnsi"/>
          <w:sz w:val="20"/>
          <w:szCs w:val="20"/>
          <w:lang w:val="uk-UA"/>
        </w:rPr>
        <w:t>5</w:t>
      </w:r>
      <w:r w:rsidRPr="00F94842">
        <w:rPr>
          <w:rFonts w:asciiTheme="minorHAnsi" w:hAnsiTheme="minorHAnsi" w:cstheme="minorHAnsi"/>
          <w:sz w:val="20"/>
          <w:szCs w:val="20"/>
          <w:lang w:val="uk-UA"/>
        </w:rPr>
        <w:t xml:space="preserve">. </w:t>
      </w:r>
      <w:r w:rsidR="00AD63D2"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не використовувати Конфіденційну інформацію з метою недобросовісної конкуренції з іншою Стороною, яка надала відповідну Конфіденційну інформацію, зокрема</w:t>
      </w:r>
      <w:r w:rsidR="00A153E7" w:rsidRPr="00F94842">
        <w:rPr>
          <w:rFonts w:asciiTheme="minorHAnsi" w:hAnsiTheme="minorHAnsi" w:cstheme="minorHAnsi"/>
          <w:sz w:val="20"/>
          <w:szCs w:val="20"/>
          <w:lang w:val="uk-UA"/>
        </w:rPr>
        <w:t>,</w:t>
      </w:r>
      <w:r w:rsidRPr="00F94842">
        <w:rPr>
          <w:rFonts w:asciiTheme="minorHAnsi" w:hAnsiTheme="minorHAnsi" w:cstheme="minorHAnsi"/>
          <w:sz w:val="20"/>
          <w:szCs w:val="20"/>
          <w:lang w:val="uk-UA"/>
        </w:rPr>
        <w:t xml:space="preserve"> з метою заподіяння шкоди діловій репутації або майну такої Сторони; </w:t>
      </w:r>
    </w:p>
    <w:p w14:paraId="7F656945" w14:textId="77777777" w:rsidR="00F31402" w:rsidRPr="00F94842" w:rsidRDefault="00F31402" w:rsidP="0028203F">
      <w:pPr>
        <w:pStyle w:val="a3"/>
        <w:ind w:left="1276" w:hanging="709"/>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3.1.</w:t>
      </w:r>
      <w:r w:rsidR="00DA11B6" w:rsidRPr="00F94842">
        <w:rPr>
          <w:rFonts w:asciiTheme="minorHAnsi" w:hAnsiTheme="minorHAnsi" w:cstheme="minorHAnsi"/>
          <w:sz w:val="20"/>
          <w:szCs w:val="20"/>
          <w:lang w:val="uk-UA"/>
        </w:rPr>
        <w:t>6</w:t>
      </w:r>
      <w:r w:rsidRPr="00F94842">
        <w:rPr>
          <w:rFonts w:asciiTheme="minorHAnsi" w:hAnsiTheme="minorHAnsi" w:cstheme="minorHAnsi"/>
          <w:sz w:val="20"/>
          <w:szCs w:val="20"/>
          <w:lang w:val="uk-UA"/>
        </w:rPr>
        <w:t xml:space="preserve">. </w:t>
      </w:r>
      <w:r w:rsidR="00AD63D2"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використовувати Конфіденційну інформацію лише з метою, з якою була пов'язана передача Конфіденційної інформації;</w:t>
      </w:r>
    </w:p>
    <w:p w14:paraId="70847932" w14:textId="77777777" w:rsidR="00F31402" w:rsidRPr="00F94842" w:rsidRDefault="00F31402" w:rsidP="0028203F">
      <w:pPr>
        <w:pStyle w:val="a3"/>
        <w:ind w:left="1276" w:hanging="709"/>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3.1.</w:t>
      </w:r>
      <w:r w:rsidR="00DA11B6" w:rsidRPr="00F94842">
        <w:rPr>
          <w:rFonts w:asciiTheme="minorHAnsi" w:hAnsiTheme="minorHAnsi" w:cstheme="minorHAnsi"/>
          <w:sz w:val="20"/>
          <w:szCs w:val="20"/>
          <w:lang w:val="uk-UA"/>
        </w:rPr>
        <w:t>7</w:t>
      </w:r>
      <w:r w:rsidRPr="00F94842">
        <w:rPr>
          <w:rFonts w:asciiTheme="minorHAnsi" w:hAnsiTheme="minorHAnsi" w:cstheme="minorHAnsi"/>
          <w:sz w:val="20"/>
          <w:szCs w:val="20"/>
          <w:lang w:val="uk-UA"/>
        </w:rPr>
        <w:t xml:space="preserve">. </w:t>
      </w:r>
      <w:r w:rsidR="00AD63D2"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виготовляти примірники матеріальних, в тому числі електронних, носіїв Конфіденційної інформації винятково при виникненні виробничої потреби, пов'язаної з метою, з якою була пов'язана передача Конфіденційної інформації;</w:t>
      </w:r>
    </w:p>
    <w:p w14:paraId="252A5A31" w14:textId="77777777" w:rsidR="007F6FBF" w:rsidRPr="00F94842" w:rsidRDefault="00F31402" w:rsidP="0028203F">
      <w:pPr>
        <w:pStyle w:val="a3"/>
        <w:ind w:left="1276" w:hanging="709"/>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3</w:t>
      </w:r>
      <w:r w:rsidR="00DA11B6" w:rsidRPr="00F94842">
        <w:rPr>
          <w:rFonts w:asciiTheme="minorHAnsi" w:hAnsiTheme="minorHAnsi" w:cstheme="minorHAnsi"/>
          <w:sz w:val="20"/>
          <w:szCs w:val="20"/>
          <w:lang w:val="uk-UA"/>
        </w:rPr>
        <w:t>.1.8</w:t>
      </w:r>
      <w:r w:rsidRPr="00F94842">
        <w:rPr>
          <w:rFonts w:asciiTheme="minorHAnsi" w:hAnsiTheme="minorHAnsi" w:cstheme="minorHAnsi"/>
          <w:sz w:val="20"/>
          <w:szCs w:val="20"/>
          <w:lang w:val="uk-UA"/>
        </w:rPr>
        <w:t xml:space="preserve">. </w:t>
      </w:r>
      <w:r w:rsidR="00A4616D" w:rsidRPr="00F94842">
        <w:rPr>
          <w:rFonts w:asciiTheme="minorHAnsi" w:hAnsiTheme="minorHAnsi" w:cstheme="minorHAnsi"/>
          <w:sz w:val="20"/>
          <w:szCs w:val="20"/>
          <w:lang w:val="uk-UA"/>
        </w:rPr>
        <w:tab/>
      </w:r>
      <w:r w:rsidR="007F6FBF" w:rsidRPr="00F94842">
        <w:rPr>
          <w:rFonts w:asciiTheme="minorHAnsi" w:hAnsiTheme="minorHAnsi" w:cstheme="minorHAnsi"/>
          <w:sz w:val="20"/>
          <w:szCs w:val="20"/>
          <w:lang w:val="uk-UA"/>
        </w:rPr>
        <w:t xml:space="preserve">у випадках отримання пропозиції про угоду, предметом якої є передача Конфіденційної інформації Сторона, яка Отримує зобов‘язана негайно повідомити Стороні, яка </w:t>
      </w:r>
      <w:r w:rsidR="004217FD" w:rsidRPr="00F94842">
        <w:rPr>
          <w:rFonts w:asciiTheme="minorHAnsi" w:hAnsiTheme="minorHAnsi" w:cstheme="minorHAnsi"/>
          <w:sz w:val="20"/>
          <w:szCs w:val="20"/>
          <w:lang w:val="uk-UA"/>
        </w:rPr>
        <w:t>Надає про факт такої пропозиції;</w:t>
      </w:r>
    </w:p>
    <w:p w14:paraId="64D2DA59" w14:textId="77777777" w:rsidR="00A4616D" w:rsidRPr="00F94842" w:rsidRDefault="00A4616D" w:rsidP="00A4616D">
      <w:pPr>
        <w:pStyle w:val="a3"/>
        <w:ind w:left="1276" w:hanging="709"/>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3.1.9. </w:t>
      </w:r>
      <w:r w:rsidR="004217FD" w:rsidRPr="00F94842">
        <w:rPr>
          <w:rFonts w:asciiTheme="minorHAnsi" w:hAnsiTheme="minorHAnsi" w:cstheme="minorHAnsi"/>
          <w:sz w:val="20"/>
          <w:szCs w:val="20"/>
          <w:lang w:val="uk-UA"/>
        </w:rPr>
        <w:tab/>
      </w:r>
      <w:r w:rsidRPr="00F94842">
        <w:rPr>
          <w:rFonts w:asciiTheme="minorHAnsi" w:hAnsiTheme="minorHAnsi" w:cstheme="minorHAnsi"/>
          <w:sz w:val="20"/>
          <w:szCs w:val="20"/>
          <w:lang w:val="uk-UA"/>
        </w:rPr>
        <w:t>вчинювати будь-які інші дії або утримуватися від їх вчинення з метою усунення можливості несанкціонованого доступу до Конфіденційної інформації.</w:t>
      </w:r>
    </w:p>
    <w:p w14:paraId="080F6C4A" w14:textId="77777777" w:rsidR="00F31402" w:rsidRPr="00F94842" w:rsidRDefault="00F31402" w:rsidP="0028203F">
      <w:pPr>
        <w:pStyle w:val="a3"/>
        <w:tabs>
          <w:tab w:val="left" w:pos="426"/>
          <w:tab w:val="left" w:pos="567"/>
        </w:tabs>
        <w:ind w:left="1276" w:right="-1" w:hanging="709"/>
        <w:jc w:val="both"/>
        <w:rPr>
          <w:rFonts w:asciiTheme="minorHAnsi" w:hAnsiTheme="minorHAnsi" w:cstheme="minorHAnsi"/>
          <w:b/>
          <w:sz w:val="20"/>
          <w:szCs w:val="20"/>
          <w:lang w:val="uk-UA"/>
        </w:rPr>
      </w:pPr>
    </w:p>
    <w:p w14:paraId="52BA1232" w14:textId="77777777" w:rsidR="007A710C" w:rsidRPr="00F94842" w:rsidRDefault="007B0F88" w:rsidP="0028203F">
      <w:pPr>
        <w:pStyle w:val="a3"/>
        <w:numPr>
          <w:ilvl w:val="0"/>
          <w:numId w:val="5"/>
        </w:numPr>
        <w:tabs>
          <w:tab w:val="left" w:pos="426"/>
          <w:tab w:val="left" w:pos="567"/>
        </w:tabs>
        <w:ind w:left="567" w:right="-1"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 xml:space="preserve"> </w:t>
      </w:r>
      <w:r w:rsidR="007A710C" w:rsidRPr="00F94842">
        <w:rPr>
          <w:rFonts w:asciiTheme="minorHAnsi" w:hAnsiTheme="minorHAnsi" w:cstheme="minorHAnsi"/>
          <w:b/>
          <w:sz w:val="20"/>
          <w:szCs w:val="20"/>
          <w:lang w:val="uk-UA"/>
        </w:rPr>
        <w:t>ВИКЛЮЧЕННЯ У ЗОБОВ‘ЯЗАННЯ</w:t>
      </w:r>
      <w:r w:rsidR="00C53429" w:rsidRPr="00F94842">
        <w:rPr>
          <w:rFonts w:asciiTheme="minorHAnsi" w:hAnsiTheme="minorHAnsi" w:cstheme="minorHAnsi"/>
          <w:b/>
          <w:sz w:val="20"/>
          <w:szCs w:val="20"/>
          <w:lang w:val="uk-UA"/>
        </w:rPr>
        <w:t>Х</w:t>
      </w:r>
      <w:r w:rsidR="007A710C" w:rsidRPr="00F94842">
        <w:rPr>
          <w:rFonts w:asciiTheme="minorHAnsi" w:hAnsiTheme="minorHAnsi" w:cstheme="minorHAnsi"/>
          <w:b/>
          <w:sz w:val="20"/>
          <w:szCs w:val="20"/>
          <w:lang w:val="uk-UA"/>
        </w:rPr>
        <w:t xml:space="preserve"> ПО ДОТРИМАННЮ КОНФІДЕНЦІЙНОСТІ</w:t>
      </w:r>
    </w:p>
    <w:p w14:paraId="4758F4A9" w14:textId="77777777" w:rsidR="007A710C" w:rsidRPr="00F94842" w:rsidRDefault="007A710C" w:rsidP="0028203F">
      <w:pPr>
        <w:tabs>
          <w:tab w:val="left" w:pos="426"/>
          <w:tab w:val="left" w:pos="567"/>
        </w:tabs>
        <w:ind w:right="-1"/>
        <w:jc w:val="both"/>
        <w:rPr>
          <w:rFonts w:asciiTheme="minorHAnsi" w:hAnsiTheme="minorHAnsi" w:cstheme="minorHAnsi"/>
          <w:b/>
          <w:sz w:val="20"/>
          <w:szCs w:val="20"/>
          <w:lang w:val="uk-UA"/>
        </w:rPr>
      </w:pPr>
    </w:p>
    <w:p w14:paraId="3AAED1D5" w14:textId="77777777" w:rsidR="007A710C" w:rsidRPr="00F94842" w:rsidRDefault="007B0F88" w:rsidP="0028203F">
      <w:pPr>
        <w:pStyle w:val="a3"/>
        <w:numPr>
          <w:ilvl w:val="1"/>
          <w:numId w:val="5"/>
        </w:numPr>
        <w:tabs>
          <w:tab w:val="left" w:pos="426"/>
          <w:tab w:val="left" w:pos="567"/>
        </w:tabs>
        <w:ind w:left="426" w:right="-1" w:hanging="426"/>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 Обмеження, передбачені в п. 3 даного Договору не застосовуються до:</w:t>
      </w:r>
    </w:p>
    <w:p w14:paraId="5FB4BB6F" w14:textId="77777777" w:rsidR="007B0F88" w:rsidRPr="00F94842" w:rsidRDefault="007B0F88" w:rsidP="00315C00">
      <w:pPr>
        <w:pStyle w:val="a3"/>
        <w:numPr>
          <w:ilvl w:val="2"/>
          <w:numId w:val="5"/>
        </w:numPr>
        <w:ind w:left="1276"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Конфіденційної інформації, яку Сторона, яка Отримує розкриває своїм Афілійованим компаніям та/або Представникам, за умови, що Сторона, яка Отримує інформує кожну таку Афілійовану компанію та кожного такого Представника про секретний характер Конфіденційної інформації та їх обов‘язку відноситись до такої Конфіденційної інформації у відповідності з цим Договором.</w:t>
      </w:r>
    </w:p>
    <w:p w14:paraId="3387701C" w14:textId="77777777" w:rsidR="007B0F88" w:rsidRPr="00F94842" w:rsidRDefault="007B0F88" w:rsidP="00315C00">
      <w:pPr>
        <w:pStyle w:val="a3"/>
        <w:numPr>
          <w:ilvl w:val="2"/>
          <w:numId w:val="5"/>
        </w:numPr>
        <w:ind w:left="1276"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Конфіденційн</w:t>
      </w:r>
      <w:r w:rsidR="00410580" w:rsidRPr="00F94842">
        <w:rPr>
          <w:rFonts w:asciiTheme="minorHAnsi" w:hAnsiTheme="minorHAnsi" w:cstheme="minorHAnsi"/>
          <w:sz w:val="20"/>
          <w:szCs w:val="20"/>
          <w:lang w:val="uk-UA"/>
        </w:rPr>
        <w:t>ої</w:t>
      </w:r>
      <w:r w:rsidRPr="00F94842">
        <w:rPr>
          <w:rFonts w:asciiTheme="minorHAnsi" w:hAnsiTheme="minorHAnsi" w:cstheme="minorHAnsi"/>
          <w:sz w:val="20"/>
          <w:szCs w:val="20"/>
          <w:lang w:val="uk-UA"/>
        </w:rPr>
        <w:t xml:space="preserve"> інформаці</w:t>
      </w:r>
      <w:r w:rsidR="00410580" w:rsidRPr="00F94842">
        <w:rPr>
          <w:rFonts w:asciiTheme="minorHAnsi" w:hAnsiTheme="minorHAnsi" w:cstheme="minorHAnsi"/>
          <w:sz w:val="20"/>
          <w:szCs w:val="20"/>
          <w:lang w:val="uk-UA"/>
        </w:rPr>
        <w:t>ї</w:t>
      </w:r>
      <w:r w:rsidRPr="00F94842">
        <w:rPr>
          <w:rFonts w:asciiTheme="minorHAnsi" w:hAnsiTheme="minorHAnsi" w:cstheme="minorHAnsi"/>
          <w:sz w:val="20"/>
          <w:szCs w:val="20"/>
          <w:lang w:val="uk-UA"/>
        </w:rPr>
        <w:t>, яку Сторона, яка Отримує розкриває з письмової згоди Сторони, яка Надає.</w:t>
      </w:r>
    </w:p>
    <w:p w14:paraId="6DE4B364" w14:textId="77777777" w:rsidR="00C53429" w:rsidRPr="00F94842" w:rsidRDefault="00C53429" w:rsidP="00C53429">
      <w:pPr>
        <w:pStyle w:val="a3"/>
        <w:ind w:left="1276" w:right="-1"/>
        <w:jc w:val="both"/>
        <w:rPr>
          <w:rFonts w:asciiTheme="minorHAnsi" w:hAnsiTheme="minorHAnsi" w:cstheme="minorHAnsi"/>
          <w:sz w:val="20"/>
          <w:szCs w:val="20"/>
          <w:lang w:val="uk-UA"/>
        </w:rPr>
      </w:pPr>
    </w:p>
    <w:p w14:paraId="79C2FFA2" w14:textId="77777777" w:rsidR="00B00153" w:rsidRPr="00F94842" w:rsidRDefault="00F5613D" w:rsidP="00B00153">
      <w:pPr>
        <w:pStyle w:val="a3"/>
        <w:widowControl w:val="0"/>
        <w:numPr>
          <w:ilvl w:val="1"/>
          <w:numId w:val="5"/>
        </w:numPr>
        <w:tabs>
          <w:tab w:val="right" w:pos="9360"/>
        </w:tabs>
        <w:autoSpaceDE w:val="0"/>
        <w:autoSpaceDN w:val="0"/>
        <w:adjustRightInd w:val="0"/>
        <w:spacing w:before="230"/>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Не </w:t>
      </w:r>
      <w:r w:rsidR="00FD6C2F" w:rsidRPr="00F94842">
        <w:rPr>
          <w:rFonts w:asciiTheme="minorHAnsi" w:hAnsiTheme="minorHAnsi" w:cstheme="minorHAnsi"/>
          <w:sz w:val="20"/>
          <w:szCs w:val="20"/>
          <w:lang w:val="uk-UA"/>
        </w:rPr>
        <w:t>вважається</w:t>
      </w:r>
      <w:r w:rsidRPr="00F94842">
        <w:rPr>
          <w:rFonts w:asciiTheme="minorHAnsi" w:hAnsiTheme="minorHAnsi" w:cstheme="minorHAnsi"/>
          <w:sz w:val="20"/>
          <w:szCs w:val="20"/>
          <w:lang w:val="uk-UA"/>
        </w:rPr>
        <w:t xml:space="preserve"> конфіденційною інформація </w:t>
      </w:r>
      <w:r w:rsidR="00CE05C3" w:rsidRPr="00F94842">
        <w:rPr>
          <w:rFonts w:asciiTheme="minorHAnsi" w:hAnsiTheme="minorHAnsi" w:cstheme="minorHAnsi"/>
          <w:sz w:val="20"/>
          <w:szCs w:val="20"/>
          <w:lang w:val="uk-UA"/>
        </w:rPr>
        <w:t>надана</w:t>
      </w:r>
      <w:r w:rsidRPr="00F94842">
        <w:rPr>
          <w:rFonts w:asciiTheme="minorHAnsi" w:hAnsiTheme="minorHAnsi" w:cstheme="minorHAnsi"/>
          <w:sz w:val="20"/>
          <w:szCs w:val="20"/>
          <w:lang w:val="uk-UA"/>
        </w:rPr>
        <w:t xml:space="preserve"> Сторон</w:t>
      </w:r>
      <w:r w:rsidR="00CE05C3" w:rsidRPr="00F94842">
        <w:rPr>
          <w:rFonts w:asciiTheme="minorHAnsi" w:hAnsiTheme="minorHAnsi" w:cstheme="minorHAnsi"/>
          <w:sz w:val="20"/>
          <w:szCs w:val="20"/>
          <w:lang w:val="uk-UA"/>
        </w:rPr>
        <w:t>ою</w:t>
      </w:r>
      <w:r w:rsidRPr="00F94842">
        <w:rPr>
          <w:rFonts w:asciiTheme="minorHAnsi" w:hAnsiTheme="minorHAnsi" w:cstheme="minorHAnsi"/>
          <w:sz w:val="20"/>
          <w:szCs w:val="20"/>
          <w:lang w:val="uk-UA"/>
        </w:rPr>
        <w:t>, яка Надає, якщо така інформація є</w:t>
      </w:r>
      <w:r w:rsidR="00B00153" w:rsidRPr="00F94842">
        <w:rPr>
          <w:rFonts w:asciiTheme="minorHAnsi" w:hAnsiTheme="minorHAnsi" w:cstheme="minorHAnsi"/>
          <w:sz w:val="20"/>
          <w:szCs w:val="20"/>
          <w:lang w:val="uk-UA"/>
        </w:rPr>
        <w:t>:</w:t>
      </w:r>
    </w:p>
    <w:p w14:paraId="48D5D0E1" w14:textId="77777777" w:rsidR="007B0F88" w:rsidRPr="00F94842" w:rsidRDefault="007B0F88" w:rsidP="00B00153">
      <w:pPr>
        <w:ind w:left="567" w:right="-1" w:hanging="567"/>
        <w:jc w:val="both"/>
        <w:rPr>
          <w:rFonts w:asciiTheme="minorHAnsi" w:hAnsiTheme="minorHAnsi" w:cstheme="minorHAnsi"/>
          <w:sz w:val="20"/>
          <w:szCs w:val="20"/>
          <w:lang w:val="uk-UA"/>
        </w:rPr>
      </w:pPr>
    </w:p>
    <w:p w14:paraId="4DBB1849" w14:textId="77777777" w:rsidR="007B0F88" w:rsidRPr="00F94842" w:rsidRDefault="007B0F88" w:rsidP="00315C00">
      <w:pPr>
        <w:pStyle w:val="a3"/>
        <w:numPr>
          <w:ilvl w:val="2"/>
          <w:numId w:val="5"/>
        </w:numPr>
        <w:ind w:left="1276"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вже відомою </w:t>
      </w:r>
      <w:r w:rsidR="00574563" w:rsidRPr="00F94842">
        <w:rPr>
          <w:rFonts w:asciiTheme="minorHAnsi" w:hAnsiTheme="minorHAnsi" w:cstheme="minorHAnsi"/>
          <w:sz w:val="20"/>
          <w:szCs w:val="20"/>
          <w:lang w:val="uk-UA"/>
        </w:rPr>
        <w:t xml:space="preserve">Стороні, яка Отримує  </w:t>
      </w:r>
      <w:r w:rsidR="00C53429" w:rsidRPr="00F94842">
        <w:rPr>
          <w:rFonts w:asciiTheme="minorHAnsi" w:hAnsiTheme="minorHAnsi" w:cstheme="minorHAnsi"/>
          <w:sz w:val="20"/>
          <w:szCs w:val="20"/>
          <w:lang w:val="uk-UA"/>
        </w:rPr>
        <w:t>до</w:t>
      </w:r>
      <w:r w:rsidR="00574563" w:rsidRPr="00F94842">
        <w:rPr>
          <w:rFonts w:asciiTheme="minorHAnsi" w:hAnsiTheme="minorHAnsi" w:cstheme="minorHAnsi"/>
          <w:sz w:val="20"/>
          <w:szCs w:val="20"/>
          <w:lang w:val="uk-UA"/>
        </w:rPr>
        <w:t xml:space="preserve"> дати розкриття за </w:t>
      </w:r>
      <w:r w:rsidR="00C53429" w:rsidRPr="00F94842">
        <w:rPr>
          <w:rFonts w:asciiTheme="minorHAnsi" w:hAnsiTheme="minorHAnsi" w:cstheme="minorHAnsi"/>
          <w:sz w:val="20"/>
          <w:szCs w:val="20"/>
          <w:lang w:val="uk-UA"/>
        </w:rPr>
        <w:t>цим</w:t>
      </w:r>
      <w:r w:rsidRPr="00F94842">
        <w:rPr>
          <w:rFonts w:asciiTheme="minorHAnsi" w:hAnsiTheme="minorHAnsi" w:cstheme="minorHAnsi"/>
          <w:sz w:val="20"/>
          <w:szCs w:val="20"/>
          <w:lang w:val="uk-UA"/>
        </w:rPr>
        <w:t xml:space="preserve"> </w:t>
      </w:r>
      <w:r w:rsidR="00C53429" w:rsidRPr="00F94842">
        <w:rPr>
          <w:rFonts w:asciiTheme="minorHAnsi" w:hAnsiTheme="minorHAnsi" w:cstheme="minorHAnsi"/>
          <w:sz w:val="20"/>
          <w:szCs w:val="20"/>
          <w:lang w:val="uk-UA"/>
        </w:rPr>
        <w:t>Договором</w:t>
      </w:r>
      <w:r w:rsidRPr="00F94842">
        <w:rPr>
          <w:rFonts w:asciiTheme="minorHAnsi" w:hAnsiTheme="minorHAnsi" w:cstheme="minorHAnsi"/>
          <w:sz w:val="20"/>
          <w:szCs w:val="20"/>
          <w:lang w:val="uk-UA"/>
        </w:rPr>
        <w:t>;</w:t>
      </w:r>
    </w:p>
    <w:p w14:paraId="1D9F8C7A" w14:textId="77777777" w:rsidR="007B0F88" w:rsidRPr="00F94842" w:rsidRDefault="007B0F88" w:rsidP="00315C00">
      <w:pPr>
        <w:pStyle w:val="a3"/>
        <w:numPr>
          <w:ilvl w:val="2"/>
          <w:numId w:val="5"/>
        </w:numPr>
        <w:ind w:left="1276"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є вже загальновідомою або стане такою іншим шляхом ніж дія або бездіяльність </w:t>
      </w:r>
      <w:r w:rsidR="00574563" w:rsidRPr="00F94842">
        <w:rPr>
          <w:rFonts w:asciiTheme="minorHAnsi" w:hAnsiTheme="minorHAnsi" w:cstheme="minorHAnsi"/>
          <w:sz w:val="20"/>
          <w:szCs w:val="20"/>
          <w:lang w:val="uk-UA"/>
        </w:rPr>
        <w:t xml:space="preserve">Сторони, яка Отримує, </w:t>
      </w:r>
      <w:r w:rsidRPr="00F94842">
        <w:rPr>
          <w:rFonts w:asciiTheme="minorHAnsi" w:hAnsiTheme="minorHAnsi" w:cstheme="minorHAnsi"/>
          <w:sz w:val="20"/>
          <w:szCs w:val="20"/>
          <w:lang w:val="uk-UA"/>
        </w:rPr>
        <w:t xml:space="preserve">або будь-якої іншої особи, якій Конфіденційна </w:t>
      </w:r>
      <w:r w:rsidR="00574563" w:rsidRPr="00F94842">
        <w:rPr>
          <w:rFonts w:asciiTheme="minorHAnsi" w:hAnsiTheme="minorHAnsi" w:cstheme="minorHAnsi"/>
          <w:sz w:val="20"/>
          <w:szCs w:val="20"/>
          <w:lang w:val="uk-UA"/>
        </w:rPr>
        <w:t>і</w:t>
      </w:r>
      <w:r w:rsidRPr="00F94842">
        <w:rPr>
          <w:rFonts w:asciiTheme="minorHAnsi" w:hAnsiTheme="minorHAnsi" w:cstheme="minorHAnsi"/>
          <w:sz w:val="20"/>
          <w:szCs w:val="20"/>
          <w:lang w:val="uk-UA"/>
        </w:rPr>
        <w:t xml:space="preserve">нформація </w:t>
      </w:r>
      <w:r w:rsidR="00574563" w:rsidRPr="00F94842">
        <w:rPr>
          <w:rFonts w:asciiTheme="minorHAnsi" w:hAnsiTheme="minorHAnsi" w:cstheme="minorHAnsi"/>
          <w:sz w:val="20"/>
          <w:szCs w:val="20"/>
          <w:lang w:val="uk-UA"/>
        </w:rPr>
        <w:t xml:space="preserve">була розкрита відповідно до цього </w:t>
      </w:r>
      <w:r w:rsidR="005F0A30" w:rsidRPr="00F94842">
        <w:rPr>
          <w:rFonts w:asciiTheme="minorHAnsi" w:hAnsiTheme="minorHAnsi" w:cstheme="minorHAnsi"/>
          <w:sz w:val="20"/>
          <w:szCs w:val="20"/>
          <w:lang w:val="uk-UA"/>
        </w:rPr>
        <w:t>Договору</w:t>
      </w:r>
      <w:r w:rsidRPr="00F94842">
        <w:rPr>
          <w:rFonts w:asciiTheme="minorHAnsi" w:hAnsiTheme="minorHAnsi" w:cstheme="minorHAnsi"/>
          <w:sz w:val="20"/>
          <w:szCs w:val="20"/>
          <w:lang w:val="uk-UA"/>
        </w:rPr>
        <w:t xml:space="preserve">; </w:t>
      </w:r>
    </w:p>
    <w:p w14:paraId="0CDCE3A3" w14:textId="77777777" w:rsidR="007B0F88" w:rsidRPr="00F94842" w:rsidRDefault="007B0F88" w:rsidP="00315C00">
      <w:pPr>
        <w:pStyle w:val="a3"/>
        <w:numPr>
          <w:ilvl w:val="2"/>
          <w:numId w:val="5"/>
        </w:numPr>
        <w:ind w:left="1276"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обов’язковою для розкриття у відповідності з правом, що застосовується, правилами фондової біржі або урядовим указом, декретом, приписом, дозволом, рішенням або правилом (за умови, що </w:t>
      </w:r>
      <w:r w:rsidR="00574563" w:rsidRPr="00F94842">
        <w:rPr>
          <w:rFonts w:asciiTheme="minorHAnsi" w:hAnsiTheme="minorHAnsi" w:cstheme="minorHAnsi"/>
          <w:sz w:val="20"/>
          <w:szCs w:val="20"/>
          <w:lang w:val="uk-UA"/>
        </w:rPr>
        <w:t xml:space="preserve">Сторона, яка Отримує </w:t>
      </w:r>
      <w:r w:rsidRPr="00F94842">
        <w:rPr>
          <w:rFonts w:asciiTheme="minorHAnsi" w:hAnsiTheme="minorHAnsi" w:cstheme="minorHAnsi"/>
          <w:sz w:val="20"/>
          <w:szCs w:val="20"/>
          <w:lang w:val="uk-UA"/>
        </w:rPr>
        <w:t xml:space="preserve">докладе всіх відповідних зусиль для того, щоб негайно письмово повідомити </w:t>
      </w:r>
      <w:r w:rsidR="00574563" w:rsidRPr="00F94842">
        <w:rPr>
          <w:rFonts w:asciiTheme="minorHAnsi" w:hAnsiTheme="minorHAnsi" w:cstheme="minorHAnsi"/>
          <w:sz w:val="20"/>
          <w:szCs w:val="20"/>
          <w:lang w:val="uk-UA"/>
        </w:rPr>
        <w:t xml:space="preserve">Сторону, яка Надає </w:t>
      </w:r>
      <w:r w:rsidRPr="00F94842">
        <w:rPr>
          <w:rFonts w:asciiTheme="minorHAnsi" w:hAnsiTheme="minorHAnsi" w:cstheme="minorHAnsi"/>
          <w:sz w:val="20"/>
          <w:szCs w:val="20"/>
          <w:lang w:val="uk-UA"/>
        </w:rPr>
        <w:t>до такого розкриття інформації);</w:t>
      </w:r>
    </w:p>
    <w:p w14:paraId="1115AA5A" w14:textId="77777777" w:rsidR="007B0F88" w:rsidRPr="00F94842" w:rsidRDefault="007B0F88" w:rsidP="00315C00">
      <w:pPr>
        <w:pStyle w:val="a3"/>
        <w:numPr>
          <w:ilvl w:val="2"/>
          <w:numId w:val="5"/>
        </w:numPr>
        <w:ind w:left="1276"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отримана незалежним чином від третьої особи, яка заявляє</w:t>
      </w:r>
      <w:r w:rsidR="00574563" w:rsidRPr="00F94842">
        <w:rPr>
          <w:rFonts w:asciiTheme="minorHAnsi" w:hAnsiTheme="minorHAnsi" w:cstheme="minorHAnsi"/>
          <w:sz w:val="20"/>
          <w:szCs w:val="20"/>
          <w:lang w:val="uk-UA"/>
        </w:rPr>
        <w:t xml:space="preserve"> та має відповідні</w:t>
      </w:r>
      <w:r w:rsidR="00307409" w:rsidRPr="00F94842">
        <w:rPr>
          <w:rFonts w:asciiTheme="minorHAnsi" w:hAnsiTheme="minorHAnsi" w:cstheme="minorHAnsi"/>
          <w:sz w:val="20"/>
          <w:szCs w:val="20"/>
          <w:lang w:val="uk-UA"/>
        </w:rPr>
        <w:t xml:space="preserve"> докази</w:t>
      </w:r>
      <w:r w:rsidR="00C53429" w:rsidRPr="00F94842">
        <w:rPr>
          <w:rFonts w:asciiTheme="minorHAnsi" w:hAnsiTheme="minorHAnsi" w:cstheme="minorHAnsi"/>
          <w:sz w:val="20"/>
          <w:szCs w:val="20"/>
          <w:lang w:val="uk-UA"/>
        </w:rPr>
        <w:t xml:space="preserve"> того</w:t>
      </w:r>
      <w:r w:rsidRPr="00F94842">
        <w:rPr>
          <w:rFonts w:asciiTheme="minorHAnsi" w:hAnsiTheme="minorHAnsi" w:cstheme="minorHAnsi"/>
          <w:sz w:val="20"/>
          <w:szCs w:val="20"/>
          <w:lang w:val="uk-UA"/>
        </w:rPr>
        <w:t xml:space="preserve">, що вона має право розповсюджувати таку інформацію, у той час, коли цю інформацію отримала </w:t>
      </w:r>
      <w:r w:rsidR="00574563" w:rsidRPr="00F94842">
        <w:rPr>
          <w:rFonts w:asciiTheme="minorHAnsi" w:hAnsiTheme="minorHAnsi" w:cstheme="minorHAnsi"/>
          <w:sz w:val="20"/>
          <w:szCs w:val="20"/>
          <w:lang w:val="uk-UA"/>
        </w:rPr>
        <w:t>Сторона, яка Отримує</w:t>
      </w:r>
      <w:r w:rsidRPr="00F94842">
        <w:rPr>
          <w:rFonts w:asciiTheme="minorHAnsi" w:hAnsiTheme="minorHAnsi" w:cstheme="minorHAnsi"/>
          <w:sz w:val="20"/>
          <w:szCs w:val="20"/>
          <w:lang w:val="uk-UA"/>
        </w:rPr>
        <w:t>; або</w:t>
      </w:r>
    </w:p>
    <w:p w14:paraId="0734F2C6" w14:textId="77777777" w:rsidR="007B0F88" w:rsidRPr="00F94842" w:rsidRDefault="00574563" w:rsidP="00315C00">
      <w:pPr>
        <w:pStyle w:val="a3"/>
        <w:numPr>
          <w:ilvl w:val="2"/>
          <w:numId w:val="5"/>
        </w:numPr>
        <w:ind w:left="1276"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отримана </w:t>
      </w:r>
      <w:r w:rsidR="007B0F88" w:rsidRPr="00F94842">
        <w:rPr>
          <w:rFonts w:asciiTheme="minorHAnsi" w:hAnsiTheme="minorHAnsi" w:cstheme="minorHAnsi"/>
          <w:sz w:val="20"/>
          <w:szCs w:val="20"/>
          <w:lang w:val="uk-UA"/>
        </w:rPr>
        <w:t>Стороною</w:t>
      </w:r>
      <w:r w:rsidRPr="00F94842">
        <w:rPr>
          <w:rFonts w:asciiTheme="minorHAnsi" w:hAnsiTheme="minorHAnsi" w:cstheme="minorHAnsi"/>
          <w:sz w:val="20"/>
          <w:szCs w:val="20"/>
          <w:lang w:val="uk-UA"/>
        </w:rPr>
        <w:t>, яка Отримує незалежно від Конфіденційної і</w:t>
      </w:r>
      <w:r w:rsidR="007B0F88" w:rsidRPr="00F94842">
        <w:rPr>
          <w:rFonts w:asciiTheme="minorHAnsi" w:hAnsiTheme="minorHAnsi" w:cstheme="minorHAnsi"/>
          <w:sz w:val="20"/>
          <w:szCs w:val="20"/>
          <w:lang w:val="uk-UA"/>
        </w:rPr>
        <w:t xml:space="preserve">нформації отриманої від </w:t>
      </w:r>
      <w:r w:rsidRPr="00F94842">
        <w:rPr>
          <w:rFonts w:asciiTheme="minorHAnsi" w:hAnsiTheme="minorHAnsi" w:cstheme="minorHAnsi"/>
          <w:sz w:val="20"/>
          <w:szCs w:val="20"/>
          <w:lang w:val="uk-UA"/>
        </w:rPr>
        <w:t>Сторони, яка Надає</w:t>
      </w:r>
      <w:r w:rsidR="007B0F88" w:rsidRPr="00F94842">
        <w:rPr>
          <w:rFonts w:asciiTheme="minorHAnsi" w:hAnsiTheme="minorHAnsi" w:cstheme="minorHAnsi"/>
          <w:sz w:val="20"/>
          <w:szCs w:val="20"/>
          <w:lang w:val="uk-UA"/>
        </w:rPr>
        <w:t>.</w:t>
      </w:r>
    </w:p>
    <w:p w14:paraId="155252A0" w14:textId="77777777" w:rsidR="00B05F0C" w:rsidRPr="00F94842" w:rsidRDefault="00B05F0C" w:rsidP="0028203F">
      <w:pPr>
        <w:ind w:left="360" w:right="-1"/>
        <w:jc w:val="both"/>
        <w:rPr>
          <w:rFonts w:asciiTheme="minorHAnsi" w:hAnsiTheme="minorHAnsi" w:cstheme="minorHAnsi"/>
          <w:sz w:val="20"/>
          <w:szCs w:val="20"/>
          <w:lang w:val="uk-UA"/>
        </w:rPr>
      </w:pPr>
    </w:p>
    <w:p w14:paraId="12387C8D" w14:textId="77777777" w:rsidR="00B05F0C" w:rsidRPr="00F94842" w:rsidRDefault="00B05F0C" w:rsidP="0028203F">
      <w:pPr>
        <w:ind w:left="360" w:right="-1"/>
        <w:jc w:val="both"/>
        <w:rPr>
          <w:rFonts w:asciiTheme="minorHAnsi" w:hAnsiTheme="minorHAnsi" w:cstheme="minorHAnsi"/>
          <w:sz w:val="20"/>
          <w:szCs w:val="20"/>
          <w:lang w:val="uk-UA"/>
        </w:rPr>
      </w:pPr>
    </w:p>
    <w:p w14:paraId="1C0ED816" w14:textId="77777777" w:rsidR="003C57BB" w:rsidRPr="00F94842" w:rsidRDefault="003C57BB" w:rsidP="0028203F">
      <w:pPr>
        <w:pStyle w:val="a3"/>
        <w:numPr>
          <w:ilvl w:val="0"/>
          <w:numId w:val="5"/>
        </w:numPr>
        <w:ind w:left="567" w:right="-1"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ПОВЕРЕННЯ ТА ЗНИЩЕННЯ КОНФІДЕНЦІЙНОЇ ІНФОРМАЦІЇ</w:t>
      </w:r>
    </w:p>
    <w:p w14:paraId="00847393" w14:textId="77777777" w:rsidR="003C57BB" w:rsidRPr="00F94842" w:rsidRDefault="003C57BB" w:rsidP="0028203F">
      <w:pPr>
        <w:ind w:right="-1"/>
        <w:jc w:val="both"/>
        <w:rPr>
          <w:rFonts w:asciiTheme="minorHAnsi" w:hAnsiTheme="minorHAnsi" w:cstheme="minorHAnsi"/>
          <w:b/>
          <w:sz w:val="20"/>
          <w:szCs w:val="20"/>
          <w:lang w:val="uk-UA"/>
        </w:rPr>
      </w:pPr>
    </w:p>
    <w:p w14:paraId="74528EFD" w14:textId="77777777" w:rsidR="003C57BB" w:rsidRPr="00F94842" w:rsidRDefault="003C57BB" w:rsidP="0028203F">
      <w:pPr>
        <w:pStyle w:val="a3"/>
        <w:numPr>
          <w:ilvl w:val="1"/>
          <w:numId w:val="5"/>
        </w:numPr>
        <w:ind w:left="567" w:right="-1" w:hanging="567"/>
        <w:jc w:val="both"/>
        <w:rPr>
          <w:rFonts w:asciiTheme="minorHAnsi" w:hAnsiTheme="minorHAnsi" w:cstheme="minorHAnsi"/>
          <w:b/>
          <w:sz w:val="20"/>
          <w:szCs w:val="20"/>
          <w:lang w:val="uk-UA"/>
        </w:rPr>
      </w:pPr>
      <w:r w:rsidRPr="00F94842">
        <w:rPr>
          <w:rFonts w:asciiTheme="minorHAnsi" w:hAnsiTheme="minorHAnsi" w:cstheme="minorHAnsi"/>
          <w:sz w:val="20"/>
          <w:szCs w:val="20"/>
          <w:lang w:val="uk-UA"/>
        </w:rPr>
        <w:t>У випадку, якщо:</w:t>
      </w:r>
    </w:p>
    <w:p w14:paraId="1E446FC8" w14:textId="77777777" w:rsidR="003C57BB" w:rsidRPr="00F94842" w:rsidRDefault="003C57BB" w:rsidP="0028203F">
      <w:pPr>
        <w:pStyle w:val="a3"/>
        <w:ind w:left="567"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(а) Сторона, яка </w:t>
      </w:r>
      <w:r w:rsidR="00BB28E8" w:rsidRPr="00F94842">
        <w:rPr>
          <w:rFonts w:asciiTheme="minorHAnsi" w:hAnsiTheme="minorHAnsi" w:cstheme="minorHAnsi"/>
          <w:sz w:val="20"/>
          <w:szCs w:val="20"/>
          <w:lang w:val="uk-UA"/>
        </w:rPr>
        <w:t>Отримує</w:t>
      </w:r>
      <w:r w:rsidRPr="00F94842">
        <w:rPr>
          <w:rFonts w:asciiTheme="minorHAnsi" w:hAnsiTheme="minorHAnsi" w:cstheme="minorHAnsi"/>
          <w:sz w:val="20"/>
          <w:szCs w:val="20"/>
          <w:lang w:val="uk-UA"/>
        </w:rPr>
        <w:t xml:space="preserve"> вирішить не примати участі в Угоді; або</w:t>
      </w:r>
    </w:p>
    <w:p w14:paraId="42811204" w14:textId="77777777" w:rsidR="003C57BB" w:rsidRPr="00F94842" w:rsidRDefault="003C57BB" w:rsidP="0028203F">
      <w:pPr>
        <w:pStyle w:val="a3"/>
        <w:ind w:left="567"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(б) Сторони не зможуть дійти згоди щодо умов Угоди; або</w:t>
      </w:r>
    </w:p>
    <w:p w14:paraId="6C9CEC6E" w14:textId="77777777" w:rsidR="003C57BB" w:rsidRPr="00F94842" w:rsidRDefault="003C57BB" w:rsidP="00DE7B88">
      <w:pPr>
        <w:pStyle w:val="a3"/>
        <w:ind w:left="567"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(в) Сторона, яка Отримує отримала вимогу Сторони, яка Надає;</w:t>
      </w:r>
    </w:p>
    <w:p w14:paraId="5B273504" w14:textId="77777777" w:rsidR="003C57BB" w:rsidRPr="00F94842" w:rsidRDefault="003C57BB" w:rsidP="0028203F">
      <w:pPr>
        <w:pStyle w:val="a3"/>
        <w:ind w:left="567" w:right="-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вся матеріальна Конфіденційна інформація, яка була надана Стороні, яка Отримує, буде, за письмовою вимогою Сторони, яка </w:t>
      </w:r>
      <w:r w:rsidR="00BC3893" w:rsidRPr="00F94842">
        <w:rPr>
          <w:rFonts w:asciiTheme="minorHAnsi" w:hAnsiTheme="minorHAnsi" w:cstheme="minorHAnsi"/>
          <w:sz w:val="20"/>
          <w:szCs w:val="20"/>
          <w:lang w:val="uk-UA"/>
        </w:rPr>
        <w:t>Надає</w:t>
      </w:r>
      <w:r w:rsidRPr="00F94842">
        <w:rPr>
          <w:rFonts w:asciiTheme="minorHAnsi" w:hAnsiTheme="minorHAnsi" w:cstheme="minorHAnsi"/>
          <w:sz w:val="20"/>
          <w:szCs w:val="20"/>
          <w:lang w:val="uk-UA"/>
        </w:rPr>
        <w:t xml:space="preserve">, повернена Стороні, яка </w:t>
      </w:r>
      <w:r w:rsidR="00BC3893" w:rsidRPr="00F94842">
        <w:rPr>
          <w:rFonts w:asciiTheme="minorHAnsi" w:hAnsiTheme="minorHAnsi" w:cstheme="minorHAnsi"/>
          <w:sz w:val="20"/>
          <w:szCs w:val="20"/>
          <w:lang w:val="uk-UA"/>
        </w:rPr>
        <w:t>Надає</w:t>
      </w:r>
      <w:r w:rsidRPr="00F94842">
        <w:rPr>
          <w:rFonts w:asciiTheme="minorHAnsi" w:hAnsiTheme="minorHAnsi" w:cstheme="minorHAnsi"/>
          <w:sz w:val="20"/>
          <w:szCs w:val="20"/>
          <w:lang w:val="uk-UA"/>
        </w:rPr>
        <w:t>. Будь-яка частина, Конфіденційної інформації, яка може бути виявлена в нотатках, аналізах, записах, дослідженнях, базах даних та в службових записках або інших документах, підготовлених Стороною, яка Отримує (або її Представниками) будуть утримуватись Стороною, яка Отримує (або її Представниками) і зберігатись у відповідності з умовами даного Договору або будуть знищені. Крім того, Сторона, яка Отримує і її Представники будуть за таких обставин витирати, наскільки це технічно</w:t>
      </w:r>
      <w:r w:rsidR="00B54FA2" w:rsidRPr="00F94842">
        <w:rPr>
          <w:rFonts w:asciiTheme="minorHAnsi" w:hAnsiTheme="minorHAnsi" w:cstheme="minorHAnsi"/>
          <w:sz w:val="20"/>
          <w:szCs w:val="20"/>
          <w:lang w:val="uk-UA"/>
        </w:rPr>
        <w:t xml:space="preserve"> і розумно можливо, (і будуть</w:t>
      </w:r>
      <w:r w:rsidRPr="00F94842">
        <w:rPr>
          <w:rFonts w:asciiTheme="minorHAnsi" w:hAnsiTheme="minorHAnsi" w:cstheme="minorHAnsi"/>
          <w:sz w:val="20"/>
          <w:szCs w:val="20"/>
          <w:lang w:val="uk-UA"/>
        </w:rPr>
        <w:t xml:space="preserve"> </w:t>
      </w:r>
      <w:r w:rsidR="00B54FA2" w:rsidRPr="00F94842">
        <w:rPr>
          <w:rFonts w:asciiTheme="minorHAnsi" w:hAnsiTheme="minorHAnsi" w:cstheme="minorHAnsi"/>
          <w:sz w:val="20"/>
          <w:szCs w:val="20"/>
          <w:lang w:val="uk-UA"/>
        </w:rPr>
        <w:t>на вимогу</w:t>
      </w:r>
      <w:r w:rsidRPr="00F94842">
        <w:rPr>
          <w:rFonts w:asciiTheme="minorHAnsi" w:hAnsiTheme="minorHAnsi" w:cstheme="minorHAnsi"/>
          <w:sz w:val="20"/>
          <w:szCs w:val="20"/>
          <w:lang w:val="uk-UA"/>
        </w:rPr>
        <w:t xml:space="preserve"> підтверджувати Стороні, яка </w:t>
      </w:r>
      <w:r w:rsidR="00B54FA2" w:rsidRPr="00F94842">
        <w:rPr>
          <w:rFonts w:asciiTheme="minorHAnsi" w:hAnsiTheme="minorHAnsi" w:cstheme="minorHAnsi"/>
          <w:sz w:val="20"/>
          <w:szCs w:val="20"/>
          <w:lang w:val="uk-UA"/>
        </w:rPr>
        <w:t>Надає</w:t>
      </w:r>
      <w:r w:rsidRPr="00F94842">
        <w:rPr>
          <w:rFonts w:asciiTheme="minorHAnsi" w:hAnsiTheme="minorHAnsi" w:cstheme="minorHAnsi"/>
          <w:sz w:val="20"/>
          <w:szCs w:val="20"/>
          <w:lang w:val="uk-UA"/>
        </w:rPr>
        <w:t xml:space="preserve"> таке знищення в письмовому вигляді) всю </w:t>
      </w:r>
      <w:r w:rsidR="00947FFB" w:rsidRPr="00F94842">
        <w:rPr>
          <w:rFonts w:asciiTheme="minorHAnsi" w:hAnsiTheme="minorHAnsi" w:cstheme="minorHAnsi"/>
          <w:sz w:val="20"/>
          <w:szCs w:val="20"/>
          <w:lang w:val="uk-UA"/>
        </w:rPr>
        <w:t xml:space="preserve">Конфіденційну  інформацію з усіх комп‘ютерів, текстових процесорів або інших пристроїв, які містять інформацію. </w:t>
      </w:r>
    </w:p>
    <w:p w14:paraId="0A29BA71" w14:textId="77777777" w:rsidR="005F0A30" w:rsidRPr="00F94842" w:rsidRDefault="005F0A30" w:rsidP="0028203F">
      <w:pPr>
        <w:ind w:right="-1"/>
        <w:jc w:val="both"/>
        <w:rPr>
          <w:rFonts w:asciiTheme="minorHAnsi" w:hAnsiTheme="minorHAnsi" w:cstheme="minorHAnsi"/>
          <w:b/>
          <w:sz w:val="20"/>
          <w:szCs w:val="20"/>
          <w:lang w:val="uk-UA"/>
        </w:rPr>
      </w:pPr>
    </w:p>
    <w:p w14:paraId="7DE2284F" w14:textId="77777777" w:rsidR="005F0A30" w:rsidRPr="00F94842" w:rsidRDefault="005F0A30" w:rsidP="0028203F">
      <w:pPr>
        <w:pStyle w:val="a3"/>
        <w:numPr>
          <w:ilvl w:val="0"/>
          <w:numId w:val="5"/>
        </w:numPr>
        <w:ind w:left="567" w:right="-1"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ЗАЯВИ ТА ГАРАНТІЇ</w:t>
      </w:r>
    </w:p>
    <w:p w14:paraId="683165CB" w14:textId="77777777" w:rsidR="005F0A30" w:rsidRPr="00F94842" w:rsidRDefault="005F0A30" w:rsidP="0028203F">
      <w:pPr>
        <w:ind w:left="360" w:right="-1"/>
        <w:jc w:val="both"/>
        <w:rPr>
          <w:rFonts w:asciiTheme="minorHAnsi" w:hAnsiTheme="minorHAnsi" w:cstheme="minorHAnsi"/>
          <w:b/>
          <w:sz w:val="20"/>
          <w:szCs w:val="20"/>
          <w:lang w:val="uk-UA"/>
        </w:rPr>
      </w:pPr>
    </w:p>
    <w:p w14:paraId="4A1B09C4" w14:textId="77777777" w:rsidR="00715919" w:rsidRPr="00F94842" w:rsidRDefault="005F0A30" w:rsidP="00DE7B88">
      <w:pPr>
        <w:pStyle w:val="a3"/>
        <w:numPr>
          <w:ilvl w:val="1"/>
          <w:numId w:val="5"/>
        </w:numPr>
        <w:ind w:left="567" w:right="-1" w:hanging="567"/>
        <w:jc w:val="both"/>
        <w:rPr>
          <w:rFonts w:asciiTheme="minorHAnsi" w:hAnsiTheme="minorHAnsi" w:cstheme="minorHAnsi"/>
          <w:b/>
          <w:sz w:val="20"/>
          <w:szCs w:val="20"/>
          <w:lang w:val="uk-UA"/>
        </w:rPr>
      </w:pPr>
      <w:r w:rsidRPr="00F94842">
        <w:rPr>
          <w:rFonts w:asciiTheme="minorHAnsi" w:hAnsiTheme="minorHAnsi" w:cstheme="minorHAnsi"/>
          <w:sz w:val="20"/>
          <w:szCs w:val="20"/>
          <w:lang w:val="uk-UA"/>
        </w:rPr>
        <w:t>Сторона, яка Надає цим заявляє та гарантує, що вона має право та повноваження на розкриття Конфіденційної інформації Стороні, яка Отримує (або її представникам). Сторона, яка Надає, її Афілійовані Компанії, їх службовці, директори та працівники не несуть ніякої відповідальності стосовно використання або довіри до Конфіденційної інформації Стороною, яка Отримує (або її представниками).</w:t>
      </w:r>
    </w:p>
    <w:p w14:paraId="0A52890F" w14:textId="77777777" w:rsidR="00715919" w:rsidRPr="00F94842" w:rsidRDefault="00762521" w:rsidP="00DE7B88">
      <w:pPr>
        <w:pStyle w:val="a3"/>
        <w:numPr>
          <w:ilvl w:val="1"/>
          <w:numId w:val="5"/>
        </w:numPr>
        <w:ind w:left="567" w:right="-1" w:hanging="567"/>
        <w:jc w:val="both"/>
        <w:rPr>
          <w:rFonts w:asciiTheme="minorHAnsi" w:hAnsiTheme="minorHAnsi" w:cstheme="minorHAnsi"/>
          <w:b/>
          <w:sz w:val="20"/>
          <w:szCs w:val="20"/>
          <w:lang w:val="uk-UA"/>
        </w:rPr>
      </w:pPr>
      <w:r w:rsidRPr="00F94842">
        <w:rPr>
          <w:rFonts w:asciiTheme="minorHAnsi" w:hAnsiTheme="minorHAnsi" w:cstheme="minorHAnsi"/>
          <w:sz w:val="20"/>
          <w:szCs w:val="20"/>
          <w:lang w:val="uk-UA"/>
        </w:rPr>
        <w:t>Сторони погоджуються, що ні цей Договір, ні розкриття або отримання Конфіденційної інформації не є підтвердженням, що Сторона буде приймати участь в Угоді або продовжувати обговорення щодо неї.</w:t>
      </w:r>
    </w:p>
    <w:p w14:paraId="1B60CAA9" w14:textId="77777777" w:rsidR="00943E51" w:rsidRPr="00F94842" w:rsidRDefault="00762521" w:rsidP="0028203F">
      <w:pPr>
        <w:pStyle w:val="a3"/>
        <w:numPr>
          <w:ilvl w:val="1"/>
          <w:numId w:val="5"/>
        </w:numPr>
        <w:ind w:left="567" w:right="-1" w:hanging="567"/>
        <w:jc w:val="both"/>
        <w:rPr>
          <w:rFonts w:asciiTheme="minorHAnsi" w:hAnsiTheme="minorHAnsi" w:cstheme="minorHAnsi"/>
          <w:b/>
          <w:sz w:val="20"/>
          <w:szCs w:val="20"/>
          <w:lang w:val="uk-UA"/>
        </w:rPr>
      </w:pPr>
      <w:r w:rsidRPr="00F94842">
        <w:rPr>
          <w:rFonts w:asciiTheme="minorHAnsi" w:hAnsiTheme="minorHAnsi" w:cstheme="minorHAnsi"/>
          <w:sz w:val="20"/>
          <w:szCs w:val="20"/>
          <w:lang w:val="uk-UA"/>
        </w:rPr>
        <w:t xml:space="preserve">Сторона, яка Отримує усвідомлює, що вона не отримує майнових або інших прав на Конфіденційну інформацію, а Сторона, яка Надає може вимагати повернення такої інформації у будь-який час після надання письмового повідомлення Стороні, яка Отримує. Протягом </w:t>
      </w:r>
      <w:r w:rsidR="00167030" w:rsidRPr="00F94842">
        <w:rPr>
          <w:rFonts w:asciiTheme="minorHAnsi" w:hAnsiTheme="minorHAnsi" w:cstheme="minorHAnsi"/>
          <w:sz w:val="20"/>
          <w:szCs w:val="20"/>
          <w:lang w:val="uk-UA"/>
        </w:rPr>
        <w:t xml:space="preserve">10 (десяти) </w:t>
      </w:r>
      <w:r w:rsidRPr="00F94842">
        <w:rPr>
          <w:rFonts w:asciiTheme="minorHAnsi" w:hAnsiTheme="minorHAnsi" w:cstheme="minorHAnsi"/>
          <w:sz w:val="20"/>
          <w:szCs w:val="20"/>
          <w:lang w:val="uk-UA"/>
        </w:rPr>
        <w:t xml:space="preserve">днів з моменту отримання такого повідомлення Сторона, яка Отримує повинна повернути всю первісну Конфіденційну інформацію та повинна знищити або спричинити знищення всіх копій та </w:t>
      </w:r>
      <w:proofErr w:type="spellStart"/>
      <w:r w:rsidRPr="00F94842">
        <w:rPr>
          <w:rFonts w:asciiTheme="minorHAnsi" w:hAnsiTheme="minorHAnsi" w:cstheme="minorHAnsi"/>
          <w:sz w:val="20"/>
          <w:szCs w:val="20"/>
          <w:lang w:val="uk-UA"/>
        </w:rPr>
        <w:t>відтворень</w:t>
      </w:r>
      <w:proofErr w:type="spellEnd"/>
      <w:r w:rsidRPr="00F94842">
        <w:rPr>
          <w:rFonts w:asciiTheme="minorHAnsi" w:hAnsiTheme="minorHAnsi" w:cstheme="minorHAnsi"/>
          <w:sz w:val="20"/>
          <w:szCs w:val="20"/>
          <w:lang w:val="uk-UA"/>
        </w:rPr>
        <w:t xml:space="preserve"> (у будь-якій формі, включно з, але не обмежуючись, електронними носіями), що знаходяться у її володінні та у володінні осіб, яким така інформація була розкрита у відповідності </w:t>
      </w:r>
      <w:r w:rsidR="00050A5E" w:rsidRPr="00F94842">
        <w:rPr>
          <w:rFonts w:asciiTheme="minorHAnsi" w:hAnsiTheme="minorHAnsi" w:cstheme="minorHAnsi"/>
          <w:sz w:val="20"/>
          <w:szCs w:val="20"/>
          <w:lang w:val="uk-UA"/>
        </w:rPr>
        <w:t>до цього  Договору</w:t>
      </w:r>
      <w:r w:rsidRPr="00F94842">
        <w:rPr>
          <w:rFonts w:asciiTheme="minorHAnsi" w:hAnsiTheme="minorHAnsi" w:cstheme="minorHAnsi"/>
          <w:sz w:val="20"/>
          <w:szCs w:val="20"/>
          <w:lang w:val="uk-UA"/>
        </w:rPr>
        <w:t>.</w:t>
      </w:r>
    </w:p>
    <w:p w14:paraId="6B4B7070" w14:textId="77777777" w:rsidR="00943E51" w:rsidRPr="00F94842" w:rsidRDefault="00943E51" w:rsidP="0028203F">
      <w:pPr>
        <w:ind w:right="-1"/>
        <w:jc w:val="both"/>
        <w:rPr>
          <w:rFonts w:asciiTheme="minorHAnsi" w:hAnsiTheme="minorHAnsi" w:cstheme="minorHAnsi"/>
          <w:sz w:val="20"/>
          <w:szCs w:val="20"/>
          <w:lang w:val="uk-UA"/>
        </w:rPr>
      </w:pPr>
    </w:p>
    <w:p w14:paraId="4825579F" w14:textId="77777777" w:rsidR="00762521" w:rsidRPr="00F94842" w:rsidRDefault="00943E51" w:rsidP="0028203F">
      <w:pPr>
        <w:pStyle w:val="a3"/>
        <w:numPr>
          <w:ilvl w:val="0"/>
          <w:numId w:val="5"/>
        </w:numPr>
        <w:ind w:left="567" w:right="-1"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ВІДПОВІДАЛЬНІСТЬ</w:t>
      </w:r>
      <w:r w:rsidR="00762521" w:rsidRPr="00F94842">
        <w:rPr>
          <w:rFonts w:asciiTheme="minorHAnsi" w:hAnsiTheme="minorHAnsi" w:cstheme="minorHAnsi"/>
          <w:b/>
          <w:sz w:val="20"/>
          <w:szCs w:val="20"/>
          <w:lang w:val="uk-UA"/>
        </w:rPr>
        <w:t xml:space="preserve"> </w:t>
      </w:r>
      <w:r w:rsidRPr="00F94842">
        <w:rPr>
          <w:rFonts w:asciiTheme="minorHAnsi" w:hAnsiTheme="minorHAnsi" w:cstheme="minorHAnsi"/>
          <w:b/>
          <w:sz w:val="20"/>
          <w:szCs w:val="20"/>
          <w:lang w:val="uk-UA"/>
        </w:rPr>
        <w:t>СТОРІН</w:t>
      </w:r>
    </w:p>
    <w:p w14:paraId="5B9F4DFF" w14:textId="77777777" w:rsidR="00943E51" w:rsidRPr="00F94842" w:rsidRDefault="00943E51" w:rsidP="0028203F">
      <w:pPr>
        <w:pStyle w:val="a3"/>
        <w:ind w:left="567" w:right="-1"/>
        <w:jc w:val="both"/>
        <w:rPr>
          <w:rFonts w:asciiTheme="minorHAnsi" w:hAnsiTheme="minorHAnsi" w:cstheme="minorHAnsi"/>
          <w:b/>
          <w:sz w:val="20"/>
          <w:szCs w:val="20"/>
          <w:lang w:val="uk-UA"/>
        </w:rPr>
      </w:pPr>
    </w:p>
    <w:p w14:paraId="0980044F" w14:textId="77777777" w:rsidR="00715919" w:rsidRPr="00F94842" w:rsidRDefault="00943E51" w:rsidP="00DE7B88">
      <w:pPr>
        <w:pStyle w:val="a3"/>
        <w:widowControl w:val="0"/>
        <w:numPr>
          <w:ilvl w:val="1"/>
          <w:numId w:val="5"/>
        </w:numPr>
        <w:tabs>
          <w:tab w:val="right" w:pos="9360"/>
        </w:tabs>
        <w:autoSpaceDE w:val="0"/>
        <w:autoSpaceDN w:val="0"/>
        <w:adjustRightInd w:val="0"/>
        <w:spacing w:before="230"/>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Сторона, яка Отримує повинна нести відповідальність за забезпечення того, що всі особи, яким розкрита </w:t>
      </w:r>
      <w:r w:rsidRPr="00F94842">
        <w:rPr>
          <w:rFonts w:asciiTheme="minorHAnsi" w:hAnsiTheme="minorHAnsi" w:cstheme="minorHAnsi"/>
          <w:sz w:val="20"/>
          <w:szCs w:val="20"/>
          <w:lang w:val="uk-UA"/>
        </w:rPr>
        <w:lastRenderedPageBreak/>
        <w:t xml:space="preserve">Конфіденційна інформація у відповідності з </w:t>
      </w:r>
      <w:r w:rsidR="002C3660" w:rsidRPr="00F94842">
        <w:rPr>
          <w:rFonts w:asciiTheme="minorHAnsi" w:hAnsiTheme="minorHAnsi" w:cstheme="minorHAnsi"/>
          <w:sz w:val="20"/>
          <w:szCs w:val="20"/>
          <w:lang w:val="uk-UA"/>
        </w:rPr>
        <w:t>цим Договором</w:t>
      </w:r>
      <w:r w:rsidRPr="00F94842">
        <w:rPr>
          <w:rFonts w:asciiTheme="minorHAnsi" w:hAnsiTheme="minorHAnsi" w:cstheme="minorHAnsi"/>
          <w:sz w:val="20"/>
          <w:szCs w:val="20"/>
          <w:lang w:val="uk-UA"/>
        </w:rPr>
        <w:t>, зберігають таку інформацію в таємниці та не розкривають чи розголошують інформацію будь-якій не уповноваженій особі.</w:t>
      </w:r>
    </w:p>
    <w:p w14:paraId="0F3207EB" w14:textId="77777777" w:rsidR="00B22BE3" w:rsidRPr="00F94842" w:rsidRDefault="00B22BE3" w:rsidP="00B22BE3">
      <w:pPr>
        <w:pStyle w:val="a3"/>
        <w:widowControl w:val="0"/>
        <w:numPr>
          <w:ilvl w:val="1"/>
          <w:numId w:val="5"/>
        </w:numPr>
        <w:tabs>
          <w:tab w:val="right" w:pos="9360"/>
        </w:tabs>
        <w:autoSpaceDE w:val="0"/>
        <w:autoSpaceDN w:val="0"/>
        <w:adjustRightInd w:val="0"/>
        <w:spacing w:before="230"/>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Сторони визнають, що у випадку порушення цього Договору, шкоду буде важко встановити. Тому, Сторони домовляються, що у випадку розкриття Стороною, яка Отримує, у порушення цього Договору, Конфіденційної інформації Сторона, яка Отримує повинна буде сплатити Стороні, яка Надає, за доведені збитки, у випадку вини, фіксовану суму в розмірі </w:t>
      </w:r>
      <w:r w:rsidR="0017618B" w:rsidRPr="00F94842">
        <w:rPr>
          <w:rFonts w:asciiTheme="minorHAnsi" w:hAnsiTheme="minorHAnsi" w:cstheme="minorHAnsi"/>
          <w:sz w:val="20"/>
          <w:szCs w:val="20"/>
          <w:lang w:val="uk-UA"/>
        </w:rPr>
        <w:t>1</w:t>
      </w:r>
      <w:r w:rsidRPr="00F94842">
        <w:rPr>
          <w:rFonts w:asciiTheme="minorHAnsi" w:hAnsiTheme="minorHAnsi" w:cstheme="minorHAnsi"/>
          <w:sz w:val="20"/>
          <w:szCs w:val="20"/>
          <w:lang w:val="uk-UA"/>
        </w:rPr>
        <w:t xml:space="preserve">000 Євро. Незалежно від вищезазначеного, Сторона, яка Надає може отримати судову заборону або виконання в натурі за будь-яку загрозу або фактичне порушення цього Договору. </w:t>
      </w:r>
    </w:p>
    <w:p w14:paraId="0D668536" w14:textId="77777777" w:rsidR="00C811BE" w:rsidRPr="00F94842" w:rsidRDefault="00C811BE" w:rsidP="00C811BE">
      <w:pPr>
        <w:pStyle w:val="a3"/>
        <w:widowControl w:val="0"/>
        <w:tabs>
          <w:tab w:val="right" w:pos="9360"/>
        </w:tabs>
        <w:autoSpaceDE w:val="0"/>
        <w:autoSpaceDN w:val="0"/>
        <w:adjustRightInd w:val="0"/>
        <w:spacing w:before="230"/>
        <w:ind w:left="567"/>
        <w:jc w:val="both"/>
        <w:rPr>
          <w:rFonts w:asciiTheme="minorHAnsi" w:hAnsiTheme="minorHAnsi" w:cstheme="minorHAnsi"/>
          <w:b/>
          <w:sz w:val="20"/>
          <w:szCs w:val="20"/>
          <w:lang w:val="uk-UA"/>
        </w:rPr>
      </w:pPr>
    </w:p>
    <w:p w14:paraId="31111CFE" w14:textId="77777777" w:rsidR="00943E51" w:rsidRPr="00F94842" w:rsidRDefault="009C0B0F" w:rsidP="0028203F">
      <w:pPr>
        <w:pStyle w:val="a3"/>
        <w:widowControl w:val="0"/>
        <w:numPr>
          <w:ilvl w:val="0"/>
          <w:numId w:val="5"/>
        </w:numPr>
        <w:tabs>
          <w:tab w:val="right" w:pos="9360"/>
        </w:tabs>
        <w:autoSpaceDE w:val="0"/>
        <w:autoSpaceDN w:val="0"/>
        <w:adjustRightInd w:val="0"/>
        <w:spacing w:before="230"/>
        <w:ind w:left="567"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НЕПЕРЕБОРНА СИЛА</w:t>
      </w:r>
    </w:p>
    <w:p w14:paraId="789214D6" w14:textId="77777777" w:rsidR="009C0B0F" w:rsidRPr="00F94842" w:rsidRDefault="009C0B0F" w:rsidP="0028203F">
      <w:pPr>
        <w:pStyle w:val="a3"/>
        <w:widowControl w:val="0"/>
        <w:tabs>
          <w:tab w:val="right" w:pos="9360"/>
        </w:tabs>
        <w:autoSpaceDE w:val="0"/>
        <w:autoSpaceDN w:val="0"/>
        <w:adjustRightInd w:val="0"/>
        <w:spacing w:before="230"/>
        <w:ind w:left="567"/>
        <w:jc w:val="both"/>
        <w:rPr>
          <w:rFonts w:asciiTheme="minorHAnsi" w:hAnsiTheme="minorHAnsi" w:cstheme="minorHAnsi"/>
          <w:b/>
          <w:sz w:val="20"/>
          <w:szCs w:val="20"/>
          <w:lang w:val="uk-UA"/>
        </w:rPr>
      </w:pPr>
    </w:p>
    <w:p w14:paraId="17364A69" w14:textId="77777777" w:rsidR="00715919" w:rsidRPr="00F94842" w:rsidRDefault="009C0B0F" w:rsidP="00DE7B88">
      <w:pPr>
        <w:pStyle w:val="a3"/>
        <w:numPr>
          <w:ilvl w:val="1"/>
          <w:numId w:val="5"/>
        </w:numPr>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Жодна з Сторін не нестиме відповідальності за цим Договором у разі невиконання або неналежного виконання своїх обов'язків за цим Договором внаслідок настання обставини непереборної сили, як-то: пожежа, повінь, землетрус або інші стихійні лиха, війна, військові дії будь-якого виду, а також будь-які обставини, що знаходяться поза контролем Сторони, зокрема, прийняття закону або іншого нормативного акту, що забороняє будь-яку дію, передбачену цим Договором;</w:t>
      </w:r>
      <w:r w:rsidR="00B43D56" w:rsidRPr="00F94842">
        <w:rPr>
          <w:rFonts w:asciiTheme="minorHAnsi" w:hAnsiTheme="minorHAnsi" w:cstheme="minorHAnsi"/>
          <w:sz w:val="20"/>
          <w:szCs w:val="20"/>
          <w:lang w:val="uk-UA"/>
        </w:rPr>
        <w:t xml:space="preserve"> </w:t>
      </w:r>
      <w:r w:rsidRPr="00F94842">
        <w:rPr>
          <w:rFonts w:asciiTheme="minorHAnsi" w:hAnsiTheme="minorHAnsi" w:cstheme="minorHAnsi"/>
          <w:sz w:val="20"/>
          <w:szCs w:val="20"/>
          <w:lang w:val="uk-UA"/>
        </w:rPr>
        <w:t>вчинення неправомірних дій третіми особами щодо будь-якої з Сторін, внаслідок яких настає розголошення Конфіденційної інформації.</w:t>
      </w:r>
    </w:p>
    <w:p w14:paraId="18D14A94" w14:textId="77777777" w:rsidR="00715919" w:rsidRPr="00F94842" w:rsidRDefault="009C0B0F" w:rsidP="00DE7B88">
      <w:pPr>
        <w:pStyle w:val="a3"/>
        <w:numPr>
          <w:ilvl w:val="1"/>
          <w:numId w:val="5"/>
        </w:numPr>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Сторона, яка знаходиться під дією обставини непереборної сили, повинна повідомити про це іншу Сторону протягом 3 (трьох) днів з моменту настання обставини непереборної сили.</w:t>
      </w:r>
    </w:p>
    <w:p w14:paraId="3026DE97" w14:textId="77777777" w:rsidR="00715919" w:rsidRPr="00F94842" w:rsidRDefault="009C0B0F" w:rsidP="00DE7B88">
      <w:pPr>
        <w:pStyle w:val="a3"/>
        <w:numPr>
          <w:ilvl w:val="1"/>
          <w:numId w:val="5"/>
        </w:numPr>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Після припинення обставини непереборної сили Сторона, яка знаходилася під дією обставини непереборної сили, повинна повідомити про це іншу Сторону протягом 3 (трьох) днів з моменту припинення обставини непереборної сили.</w:t>
      </w:r>
    </w:p>
    <w:p w14:paraId="5E3623FD" w14:textId="77777777" w:rsidR="00715919" w:rsidRPr="00F94842" w:rsidRDefault="009C0B0F" w:rsidP="00DE7B88">
      <w:pPr>
        <w:pStyle w:val="a3"/>
        <w:numPr>
          <w:ilvl w:val="1"/>
          <w:numId w:val="5"/>
        </w:numPr>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Протягом строку дії обставини непереборної сили Сторона, яка знаходиться під дією обставини непереборної сили, зобов'язана вживати всіх необхідних заходів з метою усунення  поширення Конфіденційної інформації серед третіх осіб та обмеження доступу третіх осіб до Конфіденційної інформації.</w:t>
      </w:r>
    </w:p>
    <w:p w14:paraId="5E0F98A5" w14:textId="77777777" w:rsidR="00715919" w:rsidRPr="00F94842" w:rsidRDefault="009C0B0F" w:rsidP="0017618B">
      <w:pPr>
        <w:pStyle w:val="a3"/>
        <w:numPr>
          <w:ilvl w:val="1"/>
          <w:numId w:val="5"/>
        </w:numPr>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Настання обставини непереборної сили у момент невиконання або неналежного виконання Стороною своїх обов'язків за цим Договором позбавляє таку Сторону права посилатися на обставину непереборної сили як на підставу звільнення від відповідальності.</w:t>
      </w:r>
    </w:p>
    <w:p w14:paraId="175FD5D3" w14:textId="77777777" w:rsidR="00715919" w:rsidRPr="00F94842" w:rsidRDefault="009C0B0F" w:rsidP="0017618B">
      <w:pPr>
        <w:pStyle w:val="a3"/>
        <w:numPr>
          <w:ilvl w:val="1"/>
          <w:numId w:val="5"/>
        </w:numPr>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Настання, дія і припинення обставини непереборної сили повинні підтверджуватися документом, виданим відповідним державним органом.</w:t>
      </w:r>
    </w:p>
    <w:p w14:paraId="529AB7FF" w14:textId="77777777" w:rsidR="009C0B0F" w:rsidRPr="00F94842" w:rsidRDefault="00C85164" w:rsidP="0028203F">
      <w:pPr>
        <w:pStyle w:val="a3"/>
        <w:numPr>
          <w:ilvl w:val="1"/>
          <w:numId w:val="5"/>
        </w:numPr>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У разі порушення вимог пунктів 8.2., 8</w:t>
      </w:r>
      <w:r w:rsidR="009C0B0F" w:rsidRPr="00F94842">
        <w:rPr>
          <w:rFonts w:asciiTheme="minorHAnsi" w:hAnsiTheme="minorHAnsi" w:cstheme="minorHAnsi"/>
          <w:sz w:val="20"/>
          <w:szCs w:val="20"/>
          <w:lang w:val="uk-UA"/>
        </w:rPr>
        <w:t>.3. цього Договору Стороною, яка знаходилася під дією обставини непереборної сили, вона втрачає право посилатися на обставину непереборної сили як на підставу звільнення від відповідальності.</w:t>
      </w:r>
    </w:p>
    <w:p w14:paraId="1491A242" w14:textId="77777777" w:rsidR="004E2609" w:rsidRPr="00F94842" w:rsidRDefault="004E2609" w:rsidP="0028203F">
      <w:pPr>
        <w:pStyle w:val="a3"/>
        <w:ind w:left="567"/>
        <w:jc w:val="both"/>
        <w:rPr>
          <w:rFonts w:asciiTheme="minorHAnsi" w:hAnsiTheme="minorHAnsi" w:cstheme="minorHAnsi"/>
          <w:sz w:val="20"/>
          <w:szCs w:val="20"/>
          <w:lang w:val="uk-UA"/>
        </w:rPr>
      </w:pPr>
    </w:p>
    <w:p w14:paraId="320A71AE" w14:textId="77777777" w:rsidR="008C5654" w:rsidRPr="00F94842" w:rsidRDefault="008C5654" w:rsidP="0028203F">
      <w:pPr>
        <w:pStyle w:val="a3"/>
        <w:numPr>
          <w:ilvl w:val="0"/>
          <w:numId w:val="5"/>
        </w:numPr>
        <w:ind w:left="567"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СТРОК ДОГОВОРУ</w:t>
      </w:r>
    </w:p>
    <w:p w14:paraId="55B7E06C" w14:textId="77777777" w:rsidR="008C5654" w:rsidRPr="00F94842" w:rsidRDefault="008C5654" w:rsidP="0028203F">
      <w:pPr>
        <w:pStyle w:val="a3"/>
        <w:ind w:left="567"/>
        <w:jc w:val="both"/>
        <w:rPr>
          <w:rFonts w:asciiTheme="minorHAnsi" w:hAnsiTheme="minorHAnsi" w:cstheme="minorHAnsi"/>
          <w:b/>
          <w:sz w:val="20"/>
          <w:szCs w:val="20"/>
          <w:lang w:val="uk-UA"/>
        </w:rPr>
      </w:pPr>
    </w:p>
    <w:p w14:paraId="0A2982A1" w14:textId="77777777" w:rsidR="008C5654" w:rsidRPr="00F94842" w:rsidRDefault="008C5654" w:rsidP="0028203F">
      <w:pPr>
        <w:pStyle w:val="a3"/>
        <w:numPr>
          <w:ilvl w:val="1"/>
          <w:numId w:val="5"/>
        </w:numPr>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Домовленості та зобов‘язання Сторони, яка Отримує за цим Договором будуть діяти в повному обсязі до найбільш ранньої дати із наступних дат:</w:t>
      </w:r>
    </w:p>
    <w:p w14:paraId="75850379" w14:textId="77777777" w:rsidR="008C5654" w:rsidRPr="00F94842" w:rsidRDefault="00715919" w:rsidP="0028203F">
      <w:pPr>
        <w:pStyle w:val="a3"/>
        <w:ind w:left="993" w:hanging="426"/>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(а) </w:t>
      </w:r>
      <w:r w:rsidRPr="00F94842">
        <w:rPr>
          <w:rFonts w:asciiTheme="minorHAnsi" w:hAnsiTheme="minorHAnsi" w:cstheme="minorHAnsi"/>
          <w:sz w:val="20"/>
          <w:szCs w:val="20"/>
          <w:lang w:val="uk-UA"/>
        </w:rPr>
        <w:tab/>
        <w:t>дата, коли Сторони</w:t>
      </w:r>
      <w:r w:rsidR="008C5654" w:rsidRPr="00F94842">
        <w:rPr>
          <w:rFonts w:asciiTheme="minorHAnsi" w:hAnsiTheme="minorHAnsi" w:cstheme="minorHAnsi"/>
          <w:sz w:val="20"/>
          <w:szCs w:val="20"/>
          <w:lang w:val="uk-UA"/>
        </w:rPr>
        <w:t xml:space="preserve"> уклали лист-мандат/угоду на надання послуг, які містять аналогічні положення про конфіденційність у зв‘язку із здійсненням Угоди/виходом із Угоди; або</w:t>
      </w:r>
    </w:p>
    <w:p w14:paraId="0AE32083" w14:textId="77777777" w:rsidR="008C5654" w:rsidRPr="00F94842" w:rsidRDefault="008C5654" w:rsidP="0028203F">
      <w:pPr>
        <w:pStyle w:val="a3"/>
        <w:ind w:left="993" w:hanging="426"/>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(б) </w:t>
      </w:r>
      <w:r w:rsidRPr="00F94842">
        <w:rPr>
          <w:rFonts w:asciiTheme="minorHAnsi" w:hAnsiTheme="minorHAnsi" w:cstheme="minorHAnsi"/>
          <w:sz w:val="20"/>
          <w:szCs w:val="20"/>
          <w:lang w:val="uk-UA"/>
        </w:rPr>
        <w:tab/>
        <w:t>дата, яка наступає через дванадцять місяц</w:t>
      </w:r>
      <w:r w:rsidR="00715919" w:rsidRPr="00F94842">
        <w:rPr>
          <w:rFonts w:asciiTheme="minorHAnsi" w:hAnsiTheme="minorHAnsi" w:cstheme="minorHAnsi"/>
          <w:sz w:val="20"/>
          <w:szCs w:val="20"/>
          <w:lang w:val="uk-UA"/>
        </w:rPr>
        <w:t>ів після того, як Сторона, яка О</w:t>
      </w:r>
      <w:r w:rsidRPr="00F94842">
        <w:rPr>
          <w:rFonts w:asciiTheme="minorHAnsi" w:hAnsiTheme="minorHAnsi" w:cstheme="minorHAnsi"/>
          <w:sz w:val="20"/>
          <w:szCs w:val="20"/>
          <w:lang w:val="uk-UA"/>
        </w:rPr>
        <w:t>тримує повернула всю надану їй Конфіденційну інформацію та знищила (у тій мірі, в якій це технічно і розумно можливо) всі зроблені нею копії Конфіденційної інформації; або</w:t>
      </w:r>
    </w:p>
    <w:p w14:paraId="4662F644" w14:textId="77777777" w:rsidR="008C5654" w:rsidRPr="00F94842" w:rsidRDefault="008C5654" w:rsidP="0028203F">
      <w:pPr>
        <w:pStyle w:val="a3"/>
        <w:ind w:left="993" w:hanging="426"/>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(в) </w:t>
      </w:r>
      <w:r w:rsidRPr="00F94842">
        <w:rPr>
          <w:rFonts w:asciiTheme="minorHAnsi" w:hAnsiTheme="minorHAnsi" w:cstheme="minorHAnsi"/>
          <w:sz w:val="20"/>
          <w:szCs w:val="20"/>
          <w:lang w:val="uk-UA"/>
        </w:rPr>
        <w:tab/>
        <w:t>в будь-якому випадку, дата, яка наступає через три календарних роки від дати укладення цього Договору.</w:t>
      </w:r>
    </w:p>
    <w:p w14:paraId="5D8E5CC7" w14:textId="77777777" w:rsidR="00E506B7" w:rsidRPr="00F94842" w:rsidRDefault="00E506B7" w:rsidP="0028203F">
      <w:pPr>
        <w:pStyle w:val="a3"/>
        <w:ind w:left="993" w:hanging="426"/>
        <w:jc w:val="both"/>
        <w:rPr>
          <w:rFonts w:asciiTheme="minorHAnsi" w:hAnsiTheme="minorHAnsi" w:cstheme="minorHAnsi"/>
          <w:sz w:val="20"/>
          <w:szCs w:val="20"/>
          <w:lang w:val="uk-UA"/>
        </w:rPr>
      </w:pPr>
    </w:p>
    <w:p w14:paraId="398A2279" w14:textId="77777777" w:rsidR="00E506B7" w:rsidRPr="00F94842" w:rsidRDefault="008F4666" w:rsidP="00DE7B88">
      <w:pPr>
        <w:pStyle w:val="a3"/>
        <w:numPr>
          <w:ilvl w:val="0"/>
          <w:numId w:val="5"/>
        </w:numPr>
        <w:ind w:left="567"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ПОВІДОМЛЕННЯ</w:t>
      </w:r>
    </w:p>
    <w:p w14:paraId="0359502E" w14:textId="77777777" w:rsidR="008F4666" w:rsidRPr="00F94842" w:rsidRDefault="008F4666" w:rsidP="006C2CBA">
      <w:pPr>
        <w:pStyle w:val="a3"/>
        <w:numPr>
          <w:ilvl w:val="1"/>
          <w:numId w:val="5"/>
        </w:numPr>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Будь-які повідомлення за цим Договором повинні надсилатися однією Стороною іншій кур'єром, рекомендованим листом </w:t>
      </w:r>
      <w:r w:rsidR="006C2CBA" w:rsidRPr="00F94842">
        <w:rPr>
          <w:rFonts w:asciiTheme="minorHAnsi" w:hAnsiTheme="minorHAnsi" w:cstheme="minorHAnsi"/>
          <w:sz w:val="20"/>
          <w:szCs w:val="20"/>
          <w:lang w:val="uk-UA"/>
        </w:rPr>
        <w:t xml:space="preserve">за </w:t>
      </w:r>
      <w:proofErr w:type="spellStart"/>
      <w:r w:rsidR="006C2CBA" w:rsidRPr="00F94842">
        <w:rPr>
          <w:rFonts w:asciiTheme="minorHAnsi" w:hAnsiTheme="minorHAnsi" w:cstheme="minorHAnsi"/>
          <w:sz w:val="20"/>
          <w:szCs w:val="20"/>
          <w:lang w:val="uk-UA"/>
        </w:rPr>
        <w:t>адресою</w:t>
      </w:r>
      <w:proofErr w:type="spellEnd"/>
      <w:r w:rsidR="006C2CBA" w:rsidRPr="00F94842">
        <w:rPr>
          <w:rFonts w:asciiTheme="minorHAnsi" w:hAnsiTheme="minorHAnsi" w:cstheme="minorHAnsi"/>
          <w:sz w:val="20"/>
          <w:szCs w:val="20"/>
          <w:lang w:val="uk-UA"/>
        </w:rPr>
        <w:t xml:space="preserve"> та/або по номеру, вказаним в цьому Договору </w:t>
      </w:r>
      <w:r w:rsidRPr="00F94842">
        <w:rPr>
          <w:rFonts w:asciiTheme="minorHAnsi" w:hAnsiTheme="minorHAnsi" w:cstheme="minorHAnsi"/>
          <w:sz w:val="20"/>
          <w:szCs w:val="20"/>
          <w:lang w:val="uk-UA"/>
        </w:rPr>
        <w:t xml:space="preserve">або </w:t>
      </w:r>
      <w:r w:rsidR="006C2CBA" w:rsidRPr="00F94842">
        <w:rPr>
          <w:rFonts w:asciiTheme="minorHAnsi" w:hAnsiTheme="minorHAnsi" w:cstheme="minorHAnsi"/>
          <w:sz w:val="20"/>
          <w:szCs w:val="20"/>
          <w:lang w:val="uk-UA"/>
        </w:rPr>
        <w:t>засобами електронного поштового зв’язку</w:t>
      </w:r>
      <w:r w:rsidRPr="00F94842">
        <w:rPr>
          <w:rFonts w:asciiTheme="minorHAnsi" w:hAnsiTheme="minorHAnsi" w:cstheme="minorHAnsi"/>
          <w:sz w:val="20"/>
          <w:szCs w:val="20"/>
          <w:lang w:val="uk-UA"/>
        </w:rPr>
        <w:t>.</w:t>
      </w:r>
    </w:p>
    <w:p w14:paraId="1465AE7C" w14:textId="77777777" w:rsidR="006C2CBA" w:rsidRPr="00F94842" w:rsidRDefault="006C2CBA" w:rsidP="006C2CBA">
      <w:pPr>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Електронні поштові адреси Сторони, яка Надає: ___________________________;</w:t>
      </w:r>
    </w:p>
    <w:p w14:paraId="1BE38040" w14:textId="77777777" w:rsidR="009C2C3D" w:rsidRPr="00F94842" w:rsidRDefault="006C2CBA" w:rsidP="0017618B">
      <w:pPr>
        <w:rPr>
          <w:rFonts w:asciiTheme="minorHAnsi" w:hAnsiTheme="minorHAnsi" w:cstheme="minorHAnsi"/>
          <w:sz w:val="20"/>
          <w:szCs w:val="20"/>
          <w:lang w:val="uk-UA"/>
        </w:rPr>
      </w:pPr>
      <w:r w:rsidRPr="00F94842">
        <w:rPr>
          <w:rFonts w:asciiTheme="minorHAnsi" w:hAnsiTheme="minorHAnsi" w:cstheme="minorHAnsi"/>
          <w:sz w:val="20"/>
          <w:szCs w:val="20"/>
          <w:lang w:val="uk-UA"/>
        </w:rPr>
        <w:t>Електронні поштові адреси Сторони, яка Отримує:</w:t>
      </w:r>
      <w:r w:rsidR="0017618B" w:rsidRPr="00F94842">
        <w:rPr>
          <w:rFonts w:asciiTheme="minorHAnsi" w:hAnsiTheme="minorHAnsi" w:cstheme="minorHAnsi"/>
          <w:color w:val="000000"/>
          <w:sz w:val="20"/>
          <w:szCs w:val="20"/>
          <w:lang w:val="uk-UA"/>
        </w:rPr>
        <w:t xml:space="preserve"> </w:t>
      </w:r>
      <w:hyperlink r:id="rId8" w:history="1">
        <w:r w:rsidR="0017618B" w:rsidRPr="00F94842">
          <w:rPr>
            <w:rStyle w:val="ad"/>
            <w:rFonts w:asciiTheme="minorHAnsi" w:hAnsiTheme="minorHAnsi" w:cstheme="minorHAnsi"/>
            <w:sz w:val="20"/>
            <w:szCs w:val="20"/>
            <w:lang w:val="uk-UA"/>
          </w:rPr>
          <w:t>olha.zakutii@dextralaw.com.ua</w:t>
        </w:r>
      </w:hyperlink>
      <w:r w:rsidR="0017618B" w:rsidRPr="00F94842">
        <w:rPr>
          <w:rFonts w:asciiTheme="minorHAnsi" w:hAnsiTheme="minorHAnsi" w:cstheme="minorHAnsi"/>
          <w:color w:val="000000"/>
          <w:sz w:val="20"/>
          <w:szCs w:val="20"/>
          <w:lang w:val="uk-UA"/>
        </w:rPr>
        <w:t xml:space="preserve">  </w:t>
      </w:r>
      <w:r w:rsidRPr="00F94842">
        <w:rPr>
          <w:rFonts w:asciiTheme="minorHAnsi" w:hAnsiTheme="minorHAnsi" w:cstheme="minorHAnsi"/>
          <w:sz w:val="20"/>
          <w:szCs w:val="20"/>
          <w:lang w:val="uk-UA"/>
        </w:rPr>
        <w:t>;</w:t>
      </w:r>
    </w:p>
    <w:p w14:paraId="01BBC962" w14:textId="77777777" w:rsidR="008F4666" w:rsidRPr="00F94842" w:rsidRDefault="008F4666" w:rsidP="0028203F">
      <w:pPr>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10.2. </w:t>
      </w:r>
      <w:r w:rsidRPr="00F94842">
        <w:rPr>
          <w:rFonts w:asciiTheme="minorHAnsi" w:hAnsiTheme="minorHAnsi" w:cstheme="minorHAnsi"/>
          <w:sz w:val="20"/>
          <w:szCs w:val="20"/>
          <w:lang w:val="uk-UA"/>
        </w:rPr>
        <w:tab/>
        <w:t>Повідомлення вважається отриманим Стороною:</w:t>
      </w:r>
    </w:p>
    <w:p w14:paraId="1C295593" w14:textId="77777777" w:rsidR="008F4666" w:rsidRPr="00F94842" w:rsidRDefault="008F4666" w:rsidP="0017618B">
      <w:pPr>
        <w:ind w:left="1418" w:hanging="85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10.2.1. </w:t>
      </w:r>
      <w:r w:rsidRPr="00F94842">
        <w:rPr>
          <w:rFonts w:asciiTheme="minorHAnsi" w:hAnsiTheme="minorHAnsi" w:cstheme="minorHAnsi"/>
          <w:sz w:val="20"/>
          <w:szCs w:val="20"/>
          <w:lang w:val="uk-UA"/>
        </w:rPr>
        <w:tab/>
        <w:t>в день його доставки кур'єром, що підтверджується квитанцією про вручення одержувачу, підписаною уповноваженим представником Сторони-одержувача; та/або</w:t>
      </w:r>
    </w:p>
    <w:p w14:paraId="78C498E1" w14:textId="77777777" w:rsidR="008F4666" w:rsidRPr="00F94842" w:rsidRDefault="008F4666" w:rsidP="0028203F">
      <w:pPr>
        <w:ind w:left="1418" w:hanging="85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10.2.2. </w:t>
      </w:r>
      <w:r w:rsidRPr="00F94842">
        <w:rPr>
          <w:rFonts w:asciiTheme="minorHAnsi" w:hAnsiTheme="minorHAnsi" w:cstheme="minorHAnsi"/>
          <w:sz w:val="20"/>
          <w:szCs w:val="20"/>
          <w:lang w:val="uk-UA"/>
        </w:rPr>
        <w:tab/>
        <w:t>в день доставки рекомендованого листа або іншого реєстрованого поштового відправлення, що підтверджується квитанцією про вручення одержувачу або іншим повідомленням про вручення одержувачу, підписаним уповноваженим представником Сторони-одержувача; та/або</w:t>
      </w:r>
    </w:p>
    <w:p w14:paraId="2929F496" w14:textId="77777777" w:rsidR="008F4666" w:rsidRPr="00F94842" w:rsidRDefault="008F4666" w:rsidP="0028203F">
      <w:pPr>
        <w:ind w:left="1418" w:hanging="851"/>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10.2.3.</w:t>
      </w:r>
      <w:r w:rsidRPr="00F94842">
        <w:rPr>
          <w:rFonts w:asciiTheme="minorHAnsi" w:hAnsiTheme="minorHAnsi" w:cstheme="minorHAnsi"/>
          <w:sz w:val="20"/>
          <w:szCs w:val="20"/>
          <w:lang w:val="uk-UA"/>
        </w:rPr>
        <w:tab/>
        <w:t xml:space="preserve"> на наступний день після дня отримання факсимільного повідомлення, що підтверджується відміткою факсимільного апарату про отримання факсимільного повідомлення.</w:t>
      </w:r>
    </w:p>
    <w:p w14:paraId="4998FA47" w14:textId="77777777" w:rsidR="00E506B7" w:rsidRPr="00F94842" w:rsidRDefault="00E506B7" w:rsidP="0028203F">
      <w:pPr>
        <w:ind w:left="1418" w:hanging="851"/>
        <w:jc w:val="both"/>
        <w:rPr>
          <w:rFonts w:asciiTheme="minorHAnsi" w:hAnsiTheme="minorHAnsi" w:cstheme="minorHAnsi"/>
          <w:sz w:val="20"/>
          <w:szCs w:val="20"/>
          <w:lang w:val="uk-UA"/>
        </w:rPr>
      </w:pPr>
    </w:p>
    <w:p w14:paraId="0CC66331" w14:textId="77777777" w:rsidR="00E506B7" w:rsidRPr="00F94842" w:rsidRDefault="004E2609" w:rsidP="00DE7B88">
      <w:pPr>
        <w:ind w:left="567"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11.</w:t>
      </w:r>
      <w:r w:rsidRPr="00F94842">
        <w:rPr>
          <w:rFonts w:asciiTheme="minorHAnsi" w:hAnsiTheme="minorHAnsi" w:cstheme="minorHAnsi"/>
          <w:b/>
          <w:sz w:val="20"/>
          <w:szCs w:val="20"/>
          <w:lang w:val="uk-UA"/>
        </w:rPr>
        <w:tab/>
        <w:t xml:space="preserve"> ЗМІНИ </w:t>
      </w:r>
    </w:p>
    <w:p w14:paraId="31D809C5" w14:textId="77777777" w:rsidR="004E2609" w:rsidRPr="00F94842" w:rsidRDefault="004E2609" w:rsidP="0028203F">
      <w:pPr>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11.1. </w:t>
      </w:r>
      <w:r w:rsidRPr="00F94842">
        <w:rPr>
          <w:rFonts w:asciiTheme="minorHAnsi" w:hAnsiTheme="minorHAnsi" w:cstheme="minorHAnsi"/>
          <w:sz w:val="20"/>
          <w:szCs w:val="20"/>
          <w:lang w:val="uk-UA"/>
        </w:rPr>
        <w:tab/>
        <w:t>Всі зміни до цього Договору мають силу, у випадку якщо вони укладені у письмовій формі та підписані Сторонами.</w:t>
      </w:r>
    </w:p>
    <w:p w14:paraId="47FBA288" w14:textId="77777777" w:rsidR="00E506B7" w:rsidRPr="00F94842" w:rsidRDefault="00E506B7" w:rsidP="0028203F">
      <w:pPr>
        <w:ind w:left="567" w:hanging="567"/>
        <w:jc w:val="both"/>
        <w:rPr>
          <w:rFonts w:asciiTheme="minorHAnsi" w:hAnsiTheme="minorHAnsi" w:cstheme="minorHAnsi"/>
          <w:sz w:val="20"/>
          <w:szCs w:val="20"/>
          <w:lang w:val="uk-UA"/>
        </w:rPr>
      </w:pPr>
    </w:p>
    <w:p w14:paraId="1B971EB0" w14:textId="77777777" w:rsidR="005507F0" w:rsidRPr="00F94842" w:rsidRDefault="00E97785" w:rsidP="00DE7B88">
      <w:pPr>
        <w:ind w:left="567"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12. ПРАВОНАСТУПНИКИ</w:t>
      </w:r>
    </w:p>
    <w:p w14:paraId="0F811344" w14:textId="77777777" w:rsidR="004E2609" w:rsidRPr="00F94842" w:rsidRDefault="00E97785" w:rsidP="0028203F">
      <w:pPr>
        <w:ind w:left="567" w:hanging="567"/>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12.1. Жодна із Сторін не може передати свої права чи делегувати зобов‘язання за даним Договором без попередньої письмової згоди іншої Сторони, крім Афілійован</w:t>
      </w:r>
      <w:r w:rsidR="00363216" w:rsidRPr="00F94842">
        <w:rPr>
          <w:rFonts w:asciiTheme="minorHAnsi" w:hAnsiTheme="minorHAnsi" w:cstheme="minorHAnsi"/>
          <w:sz w:val="20"/>
          <w:szCs w:val="20"/>
          <w:lang w:val="uk-UA"/>
        </w:rPr>
        <w:t>их</w:t>
      </w:r>
      <w:r w:rsidRPr="00F94842">
        <w:rPr>
          <w:rFonts w:asciiTheme="minorHAnsi" w:hAnsiTheme="minorHAnsi" w:cstheme="minorHAnsi"/>
          <w:sz w:val="20"/>
          <w:szCs w:val="20"/>
          <w:lang w:val="uk-UA"/>
        </w:rPr>
        <w:t xml:space="preserve"> компані</w:t>
      </w:r>
      <w:r w:rsidR="00363216" w:rsidRPr="00F94842">
        <w:rPr>
          <w:rFonts w:asciiTheme="minorHAnsi" w:hAnsiTheme="minorHAnsi" w:cstheme="minorHAnsi"/>
          <w:sz w:val="20"/>
          <w:szCs w:val="20"/>
          <w:lang w:val="uk-UA"/>
        </w:rPr>
        <w:t>й</w:t>
      </w:r>
      <w:r w:rsidRPr="00F94842">
        <w:rPr>
          <w:rFonts w:asciiTheme="minorHAnsi" w:hAnsiTheme="minorHAnsi" w:cstheme="minorHAnsi"/>
          <w:sz w:val="20"/>
          <w:szCs w:val="20"/>
          <w:lang w:val="uk-UA"/>
        </w:rPr>
        <w:t>, як</w:t>
      </w:r>
      <w:r w:rsidR="00363216" w:rsidRPr="00F94842">
        <w:rPr>
          <w:rFonts w:asciiTheme="minorHAnsi" w:hAnsiTheme="minorHAnsi" w:cstheme="minorHAnsi"/>
          <w:sz w:val="20"/>
          <w:szCs w:val="20"/>
          <w:lang w:val="uk-UA"/>
        </w:rPr>
        <w:t>і</w:t>
      </w:r>
      <w:r w:rsidRPr="00F94842">
        <w:rPr>
          <w:rFonts w:asciiTheme="minorHAnsi" w:hAnsiTheme="minorHAnsi" w:cstheme="minorHAnsi"/>
          <w:sz w:val="20"/>
          <w:szCs w:val="20"/>
          <w:lang w:val="uk-UA"/>
        </w:rPr>
        <w:t xml:space="preserve"> до такої передачі або делегування уклал</w:t>
      </w:r>
      <w:r w:rsidR="00363216" w:rsidRPr="00F94842">
        <w:rPr>
          <w:rFonts w:asciiTheme="minorHAnsi" w:hAnsiTheme="minorHAnsi" w:cstheme="minorHAnsi"/>
          <w:sz w:val="20"/>
          <w:szCs w:val="20"/>
          <w:lang w:val="uk-UA"/>
        </w:rPr>
        <w:t>и</w:t>
      </w:r>
      <w:r w:rsidRPr="00F94842">
        <w:rPr>
          <w:rFonts w:asciiTheme="minorHAnsi" w:hAnsiTheme="minorHAnsi" w:cstheme="minorHAnsi"/>
          <w:sz w:val="20"/>
          <w:szCs w:val="20"/>
          <w:lang w:val="uk-UA"/>
        </w:rPr>
        <w:t xml:space="preserve"> угоду про нерозголошення конфіденційної інформації з іншою Стороною на тих же умовах, що і цей Договір. Будь-яка відповідальність, яку Сторона може мати у відповідності з цим Договором, буде накладена на будь-якого правонаступника такої Сторони, і буде дійсна для правонаступників іншої Сторони.</w:t>
      </w:r>
    </w:p>
    <w:p w14:paraId="65CCDC8F" w14:textId="77777777" w:rsidR="00B6011F" w:rsidRPr="00F94842" w:rsidRDefault="00B6011F" w:rsidP="0028203F">
      <w:pPr>
        <w:ind w:left="567" w:hanging="567"/>
        <w:jc w:val="both"/>
        <w:rPr>
          <w:rFonts w:asciiTheme="minorHAnsi" w:hAnsiTheme="minorHAnsi" w:cstheme="minorHAnsi"/>
          <w:sz w:val="20"/>
          <w:szCs w:val="20"/>
          <w:lang w:val="uk-UA"/>
        </w:rPr>
      </w:pPr>
    </w:p>
    <w:p w14:paraId="7F365760" w14:textId="77777777" w:rsidR="00E97785" w:rsidRPr="00F94842" w:rsidRDefault="00E97785" w:rsidP="0028203F">
      <w:pPr>
        <w:ind w:left="567"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13. ПОВНОТА ДОГОВОРУ</w:t>
      </w:r>
    </w:p>
    <w:p w14:paraId="62C300A0" w14:textId="77777777" w:rsidR="00A86A79" w:rsidRPr="00F94842" w:rsidRDefault="00E97785" w:rsidP="0028203F">
      <w:pPr>
        <w:widowControl w:val="0"/>
        <w:tabs>
          <w:tab w:val="right" w:pos="9360"/>
        </w:tabs>
        <w:autoSpaceDE w:val="0"/>
        <w:autoSpaceDN w:val="0"/>
        <w:adjustRightInd w:val="0"/>
        <w:spacing w:before="230"/>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13.1. Цей Договір </w:t>
      </w:r>
      <w:r w:rsidR="00A86A79" w:rsidRPr="00F94842">
        <w:rPr>
          <w:rFonts w:asciiTheme="minorHAnsi" w:hAnsiTheme="minorHAnsi" w:cstheme="minorHAnsi"/>
          <w:sz w:val="20"/>
          <w:szCs w:val="20"/>
          <w:lang w:val="uk-UA"/>
        </w:rPr>
        <w:t xml:space="preserve">складає повну та цілісну угоду між Сторонами стосовно розкриття Конфіденційної інформації та замінює та відміняє будь-який попередній обмін інформацією, домовленості та угоди між Сторонами стосовно Конфіденційної інформації, як в письмовій формі так і усно, явно виражені, або такі, що малися на увазі. </w:t>
      </w:r>
    </w:p>
    <w:p w14:paraId="6DFBD29D" w14:textId="77777777" w:rsidR="00A86A79" w:rsidRPr="00F94842" w:rsidRDefault="00A86A79" w:rsidP="0028203F">
      <w:pPr>
        <w:widowControl w:val="0"/>
        <w:tabs>
          <w:tab w:val="right" w:pos="9360"/>
        </w:tabs>
        <w:autoSpaceDE w:val="0"/>
        <w:autoSpaceDN w:val="0"/>
        <w:adjustRightInd w:val="0"/>
        <w:spacing w:before="230"/>
        <w:jc w:val="both"/>
        <w:rPr>
          <w:rFonts w:asciiTheme="minorHAnsi" w:hAnsiTheme="minorHAnsi" w:cstheme="minorHAnsi"/>
          <w:sz w:val="20"/>
          <w:szCs w:val="20"/>
          <w:lang w:val="uk-UA"/>
        </w:rPr>
      </w:pPr>
    </w:p>
    <w:p w14:paraId="70CBBEBA" w14:textId="77777777" w:rsidR="00B6011F" w:rsidRPr="00F94842" w:rsidRDefault="00E97785" w:rsidP="00DE7B88">
      <w:pPr>
        <w:ind w:left="567" w:hanging="567"/>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14. ПРАВО, ЩО ЗАСТОСОВУЄТЬСЯ ТА ВИРІШЕННЯ СПОРІВ</w:t>
      </w:r>
    </w:p>
    <w:p w14:paraId="5360E2C6" w14:textId="77777777" w:rsidR="00E97785" w:rsidRPr="00F94842" w:rsidRDefault="00E97785" w:rsidP="00167030">
      <w:pPr>
        <w:jc w:val="both"/>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14.1. Цей Договір регулюється та тлумачиться у відповідності до права  </w:t>
      </w:r>
      <w:r w:rsidR="00167030" w:rsidRPr="00F94842">
        <w:rPr>
          <w:rFonts w:asciiTheme="minorHAnsi" w:hAnsiTheme="minorHAnsi" w:cstheme="minorHAnsi"/>
          <w:sz w:val="20"/>
          <w:szCs w:val="20"/>
          <w:lang w:val="uk-UA"/>
        </w:rPr>
        <w:t>України</w:t>
      </w:r>
      <w:r w:rsidRPr="00F94842">
        <w:rPr>
          <w:rFonts w:asciiTheme="minorHAnsi" w:hAnsiTheme="minorHAnsi" w:cstheme="minorHAnsi"/>
          <w:sz w:val="20"/>
          <w:szCs w:val="20"/>
          <w:lang w:val="uk-UA"/>
        </w:rPr>
        <w:t xml:space="preserve">. Сторони безумовно погоджуються на юрисдикцію відповідного суду </w:t>
      </w:r>
      <w:r w:rsidR="00167030" w:rsidRPr="00F94842">
        <w:rPr>
          <w:rFonts w:asciiTheme="minorHAnsi" w:hAnsiTheme="minorHAnsi" w:cstheme="minorHAnsi"/>
          <w:sz w:val="20"/>
          <w:szCs w:val="20"/>
          <w:lang w:val="uk-UA"/>
        </w:rPr>
        <w:t>України</w:t>
      </w:r>
      <w:r w:rsidR="00785C3C" w:rsidRPr="00F94842">
        <w:rPr>
          <w:rFonts w:asciiTheme="minorHAnsi" w:hAnsiTheme="minorHAnsi" w:cstheme="minorHAnsi"/>
          <w:sz w:val="20"/>
          <w:szCs w:val="20"/>
          <w:lang w:val="uk-UA"/>
        </w:rPr>
        <w:t xml:space="preserve"> </w:t>
      </w:r>
      <w:r w:rsidRPr="00F94842">
        <w:rPr>
          <w:rFonts w:asciiTheme="minorHAnsi" w:hAnsiTheme="minorHAnsi" w:cstheme="minorHAnsi"/>
          <w:sz w:val="20"/>
          <w:szCs w:val="20"/>
          <w:lang w:val="uk-UA"/>
        </w:rPr>
        <w:t xml:space="preserve">на розгляд та вирішення будь-якого позову або процесу та на остаточне вирішення будь-яких суперечок, що можуть виникнути за цим Договором або у зв’язку із ним. </w:t>
      </w:r>
    </w:p>
    <w:p w14:paraId="46E8B3D9" w14:textId="77777777" w:rsidR="0028203F" w:rsidRPr="00F94842" w:rsidRDefault="003D19DC" w:rsidP="005D2619">
      <w:pPr>
        <w:widowControl w:val="0"/>
        <w:tabs>
          <w:tab w:val="right" w:pos="9360"/>
        </w:tabs>
        <w:autoSpaceDE w:val="0"/>
        <w:autoSpaceDN w:val="0"/>
        <w:adjustRightInd w:val="0"/>
        <w:spacing w:before="230"/>
        <w:jc w:val="both"/>
        <w:rPr>
          <w:rFonts w:asciiTheme="minorHAnsi" w:hAnsiTheme="minorHAnsi" w:cstheme="minorHAnsi"/>
          <w:b/>
          <w:sz w:val="20"/>
          <w:szCs w:val="20"/>
          <w:lang w:val="uk-UA"/>
        </w:rPr>
      </w:pPr>
      <w:r w:rsidRPr="00F94842">
        <w:rPr>
          <w:rFonts w:asciiTheme="minorHAnsi" w:hAnsiTheme="minorHAnsi" w:cstheme="minorHAnsi"/>
          <w:b/>
          <w:bCs/>
          <w:sz w:val="20"/>
          <w:szCs w:val="20"/>
          <w:lang w:val="uk-UA"/>
        </w:rPr>
        <w:t>НА ПІДТВЕРДЖЕННЯ ВИЩЕВИКЛАДЕНОГО</w:t>
      </w:r>
      <w:r w:rsidR="0017618B" w:rsidRPr="00F94842">
        <w:rPr>
          <w:rFonts w:asciiTheme="minorHAnsi" w:hAnsiTheme="minorHAnsi" w:cstheme="minorHAnsi"/>
          <w:b/>
          <w:bCs/>
          <w:sz w:val="20"/>
          <w:szCs w:val="20"/>
          <w:lang w:val="uk-UA"/>
        </w:rPr>
        <w:t>,</w:t>
      </w:r>
      <w:r w:rsidRPr="00F94842">
        <w:rPr>
          <w:rFonts w:asciiTheme="minorHAnsi" w:hAnsiTheme="minorHAnsi" w:cstheme="minorHAnsi"/>
          <w:b/>
          <w:bCs/>
          <w:sz w:val="20"/>
          <w:szCs w:val="20"/>
          <w:lang w:val="uk-UA"/>
        </w:rPr>
        <w:t xml:space="preserve"> </w:t>
      </w:r>
      <w:r w:rsidRPr="00F94842">
        <w:rPr>
          <w:rFonts w:asciiTheme="minorHAnsi" w:hAnsiTheme="minorHAnsi" w:cstheme="minorHAnsi"/>
          <w:bCs/>
          <w:sz w:val="20"/>
          <w:szCs w:val="20"/>
          <w:lang w:val="uk-UA"/>
        </w:rPr>
        <w:t>належним чином уповноважені представники Сторін</w:t>
      </w:r>
      <w:r w:rsidR="0017618B" w:rsidRPr="00F94842">
        <w:rPr>
          <w:rFonts w:asciiTheme="minorHAnsi" w:hAnsiTheme="minorHAnsi" w:cstheme="minorHAnsi"/>
          <w:bCs/>
          <w:sz w:val="20"/>
          <w:szCs w:val="20"/>
          <w:lang w:val="uk-UA"/>
        </w:rPr>
        <w:t xml:space="preserve">, </w:t>
      </w:r>
      <w:r w:rsidRPr="00F94842">
        <w:rPr>
          <w:rFonts w:asciiTheme="minorHAnsi" w:hAnsiTheme="minorHAnsi" w:cstheme="minorHAnsi"/>
          <w:bCs/>
          <w:sz w:val="20"/>
          <w:szCs w:val="20"/>
          <w:lang w:val="uk-UA"/>
        </w:rPr>
        <w:t xml:space="preserve">уклали </w:t>
      </w:r>
      <w:r w:rsidRPr="00F94842">
        <w:rPr>
          <w:rFonts w:asciiTheme="minorHAnsi" w:hAnsiTheme="minorHAnsi" w:cstheme="minorHAnsi"/>
          <w:sz w:val="20"/>
          <w:szCs w:val="20"/>
          <w:lang w:val="uk-UA"/>
        </w:rPr>
        <w:t xml:space="preserve">цей Договір у дату, вказану вище.  </w:t>
      </w:r>
    </w:p>
    <w:p w14:paraId="68487794" w14:textId="7DF6B3ED" w:rsidR="005D2619" w:rsidRPr="00F94842" w:rsidRDefault="005D2619" w:rsidP="005D2619">
      <w:pPr>
        <w:widowControl w:val="0"/>
        <w:tabs>
          <w:tab w:val="right" w:pos="9360"/>
        </w:tabs>
        <w:autoSpaceDE w:val="0"/>
        <w:autoSpaceDN w:val="0"/>
        <w:adjustRightInd w:val="0"/>
        <w:spacing w:before="230"/>
        <w:jc w:val="both"/>
        <w:rPr>
          <w:rFonts w:asciiTheme="minorHAnsi" w:hAnsiTheme="minorHAnsi" w:cstheme="minorHAnsi"/>
          <w:b/>
          <w:sz w:val="20"/>
          <w:szCs w:val="20"/>
          <w:lang w:val="uk-UA"/>
        </w:rPr>
      </w:pPr>
      <w:r w:rsidRPr="00F94842">
        <w:rPr>
          <w:rFonts w:asciiTheme="minorHAnsi" w:hAnsiTheme="minorHAnsi" w:cstheme="minorHAnsi"/>
          <w:b/>
          <w:sz w:val="20"/>
          <w:szCs w:val="20"/>
          <w:lang w:val="uk-UA"/>
        </w:rPr>
        <w:t xml:space="preserve">СТОРОНА, ЯКА НАДАЄ                    </w:t>
      </w:r>
      <w:r w:rsidR="006C2CBA" w:rsidRPr="00F94842">
        <w:rPr>
          <w:rFonts w:asciiTheme="minorHAnsi" w:hAnsiTheme="minorHAnsi" w:cstheme="minorHAnsi"/>
          <w:b/>
          <w:sz w:val="20"/>
          <w:szCs w:val="20"/>
          <w:lang w:val="uk-UA"/>
        </w:rPr>
        <w:t xml:space="preserve">                       </w:t>
      </w:r>
      <w:r w:rsidR="00E37C4B" w:rsidRPr="00F94842">
        <w:rPr>
          <w:rFonts w:asciiTheme="minorHAnsi" w:hAnsiTheme="minorHAnsi" w:cstheme="minorHAnsi"/>
          <w:b/>
          <w:sz w:val="20"/>
          <w:szCs w:val="20"/>
          <w:lang w:val="uk-UA"/>
        </w:rPr>
        <w:t xml:space="preserve">             </w:t>
      </w:r>
      <w:r w:rsidRPr="00F94842">
        <w:rPr>
          <w:rFonts w:asciiTheme="minorHAnsi" w:hAnsiTheme="minorHAnsi" w:cstheme="minorHAnsi"/>
          <w:b/>
          <w:sz w:val="20"/>
          <w:szCs w:val="20"/>
          <w:lang w:val="uk-UA"/>
        </w:rPr>
        <w:t>СТОРОНА, ЯКА ОТРИМУЄ</w:t>
      </w:r>
    </w:p>
    <w:tbl>
      <w:tblPr>
        <w:tblStyle w:val="ac"/>
        <w:tblW w:w="14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gridCol w:w="4927"/>
      </w:tblGrid>
      <w:tr w:rsidR="007E18D2" w:rsidRPr="00F94842" w14:paraId="33CAEA20" w14:textId="77777777" w:rsidTr="007E18D2">
        <w:tc>
          <w:tcPr>
            <w:tcW w:w="4927" w:type="dxa"/>
          </w:tcPr>
          <w:p w14:paraId="5709F5E9" w14:textId="5326EDD0" w:rsidR="00E37C4B" w:rsidRPr="00F94842" w:rsidRDefault="00E70091" w:rsidP="00A72E57">
            <w:pPr>
              <w:rPr>
                <w:rFonts w:asciiTheme="minorHAnsi" w:hAnsiTheme="minorHAnsi" w:cstheme="minorHAnsi"/>
                <w:sz w:val="20"/>
                <w:szCs w:val="20"/>
                <w:lang w:val="uk-UA"/>
              </w:rPr>
            </w:pPr>
            <w:r w:rsidRPr="00F94842">
              <w:rPr>
                <w:rFonts w:asciiTheme="minorHAnsi" w:hAnsiTheme="minorHAnsi" w:cstheme="minorHAnsi"/>
                <w:b/>
                <w:bCs/>
                <w:sz w:val="20"/>
                <w:szCs w:val="20"/>
                <w:lang w:val="uk-UA"/>
              </w:rPr>
              <w:t>______________________</w:t>
            </w:r>
          </w:p>
          <w:p w14:paraId="0F0A4ECC" w14:textId="5B0DA5E4" w:rsidR="00E37C4B" w:rsidRPr="00F94842" w:rsidRDefault="00E37C4B" w:rsidP="00A72E57">
            <w:pPr>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реєстраційний номер </w:t>
            </w:r>
            <w:r w:rsidR="00E70091" w:rsidRPr="00F94842">
              <w:rPr>
                <w:rFonts w:asciiTheme="minorHAnsi" w:hAnsiTheme="minorHAnsi" w:cstheme="minorHAnsi"/>
                <w:sz w:val="20"/>
                <w:szCs w:val="20"/>
                <w:lang w:val="uk-UA"/>
              </w:rPr>
              <w:t>______________________</w:t>
            </w:r>
            <w:r w:rsidRPr="00F94842">
              <w:rPr>
                <w:rFonts w:asciiTheme="minorHAnsi" w:hAnsiTheme="minorHAnsi" w:cstheme="minorHAnsi"/>
                <w:sz w:val="20"/>
                <w:szCs w:val="20"/>
                <w:lang w:val="uk-UA"/>
              </w:rPr>
              <w:t xml:space="preserve">, </w:t>
            </w:r>
          </w:p>
          <w:p w14:paraId="04E25F5B" w14:textId="70116B66" w:rsidR="00A72E57" w:rsidRPr="00F94842" w:rsidRDefault="00E37C4B" w:rsidP="00A72E57">
            <w:pPr>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юридична адреса: </w:t>
            </w:r>
            <w:r w:rsidR="00E70091" w:rsidRPr="00F94842">
              <w:rPr>
                <w:rFonts w:asciiTheme="minorHAnsi" w:hAnsiTheme="minorHAnsi" w:cstheme="minorHAnsi"/>
                <w:sz w:val="20"/>
                <w:szCs w:val="20"/>
                <w:lang w:val="uk-UA"/>
              </w:rPr>
              <w:t>_________________________</w:t>
            </w:r>
            <w:r w:rsidRPr="00F94842">
              <w:rPr>
                <w:rFonts w:asciiTheme="minorHAnsi" w:hAnsiTheme="minorHAnsi" w:cstheme="minorHAnsi"/>
                <w:sz w:val="20"/>
                <w:szCs w:val="20"/>
                <w:lang w:val="uk-UA"/>
              </w:rPr>
              <w:t xml:space="preserve">, </w:t>
            </w:r>
          </w:p>
          <w:p w14:paraId="7B70DF27" w14:textId="01EF8225" w:rsidR="00A72E57" w:rsidRPr="00F94842" w:rsidRDefault="00E37C4B" w:rsidP="00A72E57">
            <w:pPr>
              <w:rPr>
                <w:rFonts w:asciiTheme="minorHAnsi" w:hAnsiTheme="minorHAnsi" w:cstheme="minorHAnsi"/>
                <w:sz w:val="20"/>
                <w:szCs w:val="20"/>
                <w:lang w:val="uk-UA"/>
              </w:rPr>
            </w:pPr>
            <w:proofErr w:type="spellStart"/>
            <w:r w:rsidRPr="00F94842">
              <w:rPr>
                <w:rFonts w:asciiTheme="minorHAnsi" w:hAnsiTheme="minorHAnsi" w:cstheme="minorHAnsi"/>
                <w:sz w:val="20"/>
                <w:szCs w:val="20"/>
                <w:lang w:val="uk-UA"/>
              </w:rPr>
              <w:t>Paxyнок</w:t>
            </w:r>
            <w:proofErr w:type="spellEnd"/>
            <w:r w:rsidRPr="00F94842">
              <w:rPr>
                <w:rFonts w:asciiTheme="minorHAnsi" w:hAnsiTheme="minorHAnsi" w:cstheme="minorHAnsi"/>
                <w:sz w:val="20"/>
                <w:szCs w:val="20"/>
                <w:lang w:val="uk-UA"/>
              </w:rPr>
              <w:t>: UA</w:t>
            </w:r>
            <w:r w:rsidR="00E70091" w:rsidRPr="00F94842">
              <w:rPr>
                <w:rFonts w:asciiTheme="minorHAnsi" w:hAnsiTheme="minorHAnsi" w:cstheme="minorHAnsi"/>
                <w:sz w:val="20"/>
                <w:szCs w:val="20"/>
                <w:lang w:val="uk-UA"/>
              </w:rPr>
              <w:t>_______________________________</w:t>
            </w:r>
          </w:p>
          <w:p w14:paraId="342DC4BE" w14:textId="04124BAB" w:rsidR="00A72E57" w:rsidRPr="00F94842" w:rsidRDefault="00E37C4B" w:rsidP="00A72E57">
            <w:pPr>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В </w:t>
            </w:r>
            <w:r w:rsidR="00E70091" w:rsidRPr="00F94842">
              <w:rPr>
                <w:rFonts w:asciiTheme="minorHAnsi" w:hAnsiTheme="minorHAnsi" w:cstheme="minorHAnsi"/>
                <w:sz w:val="20"/>
                <w:szCs w:val="20"/>
                <w:lang w:val="uk-UA"/>
              </w:rPr>
              <w:t>________________________________________</w:t>
            </w:r>
          </w:p>
          <w:p w14:paraId="00A5210C" w14:textId="77777777" w:rsidR="00E37C4B" w:rsidRPr="00F94842" w:rsidRDefault="00E37C4B" w:rsidP="00A72E57">
            <w:pPr>
              <w:rPr>
                <w:rFonts w:asciiTheme="minorHAnsi" w:hAnsiTheme="minorHAnsi" w:cstheme="minorHAnsi"/>
                <w:sz w:val="20"/>
                <w:szCs w:val="20"/>
                <w:lang w:val="uk-UA"/>
              </w:rPr>
            </w:pPr>
          </w:p>
          <w:p w14:paraId="1E0489CD" w14:textId="77777777" w:rsidR="00E37C4B" w:rsidRPr="00F94842" w:rsidRDefault="00E37C4B" w:rsidP="00A72E57">
            <w:pPr>
              <w:rPr>
                <w:rFonts w:asciiTheme="minorHAnsi" w:hAnsiTheme="minorHAnsi" w:cstheme="minorHAnsi"/>
                <w:sz w:val="20"/>
                <w:szCs w:val="20"/>
                <w:lang w:val="uk-UA"/>
              </w:rPr>
            </w:pPr>
          </w:p>
          <w:p w14:paraId="0EB5BEA2" w14:textId="77777777" w:rsidR="00E37C4B" w:rsidRPr="00F94842" w:rsidRDefault="00E37C4B" w:rsidP="00A72E57">
            <w:pPr>
              <w:rPr>
                <w:rFonts w:asciiTheme="minorHAnsi" w:hAnsiTheme="minorHAnsi" w:cstheme="minorHAnsi"/>
                <w:sz w:val="20"/>
                <w:szCs w:val="20"/>
                <w:lang w:val="uk-UA"/>
              </w:rPr>
            </w:pPr>
          </w:p>
          <w:p w14:paraId="702C4D3B" w14:textId="77777777" w:rsidR="00E37C4B" w:rsidRPr="00F94842" w:rsidRDefault="00E37C4B" w:rsidP="00A72E57">
            <w:pPr>
              <w:rPr>
                <w:rFonts w:asciiTheme="minorHAnsi" w:hAnsiTheme="minorHAnsi" w:cstheme="minorHAnsi"/>
                <w:sz w:val="20"/>
                <w:szCs w:val="20"/>
                <w:lang w:val="uk-UA"/>
              </w:rPr>
            </w:pPr>
          </w:p>
          <w:p w14:paraId="5AE18450" w14:textId="1D36B14A" w:rsidR="00A72E57" w:rsidRPr="00F94842" w:rsidRDefault="00E37C4B" w:rsidP="00A72E57">
            <w:pPr>
              <w:rPr>
                <w:rFonts w:asciiTheme="minorHAnsi" w:hAnsiTheme="minorHAnsi" w:cstheme="minorHAnsi"/>
                <w:sz w:val="20"/>
                <w:szCs w:val="20"/>
                <w:lang w:val="uk-UA"/>
              </w:rPr>
            </w:pPr>
            <w:r w:rsidRPr="00F94842">
              <w:rPr>
                <w:rFonts w:asciiTheme="minorHAnsi" w:hAnsiTheme="minorHAnsi" w:cstheme="minorHAnsi"/>
                <w:sz w:val="20"/>
                <w:szCs w:val="20"/>
                <w:lang w:val="uk-UA"/>
              </w:rPr>
              <w:t>Директор</w:t>
            </w:r>
            <w:r w:rsidR="00A72E57" w:rsidRPr="00F94842">
              <w:rPr>
                <w:rFonts w:asciiTheme="minorHAnsi" w:hAnsiTheme="minorHAnsi" w:cstheme="minorHAnsi"/>
                <w:sz w:val="20"/>
                <w:szCs w:val="20"/>
                <w:lang w:val="uk-UA"/>
              </w:rPr>
              <w:t>________________/</w:t>
            </w:r>
            <w:r w:rsidR="00E70091" w:rsidRPr="00F94842">
              <w:rPr>
                <w:rFonts w:asciiTheme="minorHAnsi" w:hAnsiTheme="minorHAnsi" w:cstheme="minorHAnsi"/>
                <w:sz w:val="20"/>
                <w:szCs w:val="20"/>
                <w:lang w:val="uk-UA"/>
              </w:rPr>
              <w:t>________________</w:t>
            </w:r>
            <w:r w:rsidRPr="00F94842">
              <w:rPr>
                <w:rFonts w:asciiTheme="minorHAnsi" w:hAnsiTheme="minorHAnsi" w:cstheme="minorHAnsi"/>
                <w:sz w:val="20"/>
                <w:szCs w:val="20"/>
                <w:lang w:val="uk-UA"/>
              </w:rPr>
              <w:t>/</w:t>
            </w:r>
          </w:p>
          <w:p w14:paraId="189DE25B" w14:textId="77777777" w:rsidR="007E18D2" w:rsidRPr="00F94842" w:rsidRDefault="007E18D2" w:rsidP="00751F84">
            <w:pPr>
              <w:rPr>
                <w:rFonts w:asciiTheme="minorHAnsi" w:hAnsiTheme="minorHAnsi" w:cstheme="minorHAnsi"/>
                <w:sz w:val="20"/>
                <w:szCs w:val="20"/>
                <w:lang w:val="uk-UA"/>
              </w:rPr>
            </w:pPr>
          </w:p>
        </w:tc>
        <w:tc>
          <w:tcPr>
            <w:tcW w:w="4927" w:type="dxa"/>
          </w:tcPr>
          <w:p w14:paraId="4CBA5407" w14:textId="77777777" w:rsidR="00BA3396" w:rsidRPr="00F94842" w:rsidRDefault="00BA3396" w:rsidP="00BA3396">
            <w:pPr>
              <w:rPr>
                <w:rFonts w:asciiTheme="minorHAnsi" w:hAnsiTheme="minorHAnsi" w:cstheme="minorHAnsi"/>
                <w:sz w:val="20"/>
                <w:szCs w:val="20"/>
                <w:lang w:val="uk-UA"/>
              </w:rPr>
            </w:pPr>
            <w:r w:rsidRPr="00F94842">
              <w:rPr>
                <w:rFonts w:asciiTheme="minorHAnsi" w:hAnsiTheme="minorHAnsi" w:cstheme="minorHAnsi"/>
                <w:b/>
                <w:bCs/>
                <w:sz w:val="20"/>
                <w:szCs w:val="20"/>
                <w:lang w:val="uk-UA"/>
              </w:rPr>
              <w:t>______________________</w:t>
            </w:r>
          </w:p>
          <w:p w14:paraId="23367CBE" w14:textId="77777777" w:rsidR="00BA3396" w:rsidRPr="00F94842" w:rsidRDefault="00BA3396" w:rsidP="00BA3396">
            <w:pPr>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реєстраційний номер ______________________, </w:t>
            </w:r>
          </w:p>
          <w:p w14:paraId="7C5C4396" w14:textId="77777777" w:rsidR="00BA3396" w:rsidRPr="00F94842" w:rsidRDefault="00BA3396" w:rsidP="00BA3396">
            <w:pPr>
              <w:rPr>
                <w:rFonts w:asciiTheme="minorHAnsi" w:hAnsiTheme="minorHAnsi" w:cstheme="minorHAnsi"/>
                <w:sz w:val="20"/>
                <w:szCs w:val="20"/>
                <w:lang w:val="uk-UA"/>
              </w:rPr>
            </w:pPr>
            <w:r w:rsidRPr="00F94842">
              <w:rPr>
                <w:rFonts w:asciiTheme="minorHAnsi" w:hAnsiTheme="minorHAnsi" w:cstheme="minorHAnsi"/>
                <w:sz w:val="20"/>
                <w:szCs w:val="20"/>
                <w:lang w:val="uk-UA"/>
              </w:rPr>
              <w:t xml:space="preserve">юридична адреса: _________________________, </w:t>
            </w:r>
          </w:p>
          <w:p w14:paraId="7A99C507" w14:textId="77777777" w:rsidR="00BA3396" w:rsidRPr="00F94842" w:rsidRDefault="00BA3396" w:rsidP="00BA3396">
            <w:pPr>
              <w:rPr>
                <w:rFonts w:asciiTheme="minorHAnsi" w:hAnsiTheme="minorHAnsi" w:cstheme="minorHAnsi"/>
                <w:sz w:val="20"/>
                <w:szCs w:val="20"/>
                <w:lang w:val="uk-UA"/>
              </w:rPr>
            </w:pPr>
            <w:proofErr w:type="spellStart"/>
            <w:r w:rsidRPr="00F94842">
              <w:rPr>
                <w:rFonts w:asciiTheme="minorHAnsi" w:hAnsiTheme="minorHAnsi" w:cstheme="minorHAnsi"/>
                <w:sz w:val="20"/>
                <w:szCs w:val="20"/>
                <w:lang w:val="uk-UA"/>
              </w:rPr>
              <w:t>Paxyнок</w:t>
            </w:r>
            <w:proofErr w:type="spellEnd"/>
            <w:r w:rsidRPr="00F94842">
              <w:rPr>
                <w:rFonts w:asciiTheme="minorHAnsi" w:hAnsiTheme="minorHAnsi" w:cstheme="minorHAnsi"/>
                <w:sz w:val="20"/>
                <w:szCs w:val="20"/>
                <w:lang w:val="uk-UA"/>
              </w:rPr>
              <w:t>: UA_______________________________</w:t>
            </w:r>
          </w:p>
          <w:p w14:paraId="7828A130" w14:textId="77777777" w:rsidR="00BA3396" w:rsidRPr="00F94842" w:rsidRDefault="00BA3396" w:rsidP="00BA3396">
            <w:pPr>
              <w:rPr>
                <w:rFonts w:asciiTheme="minorHAnsi" w:hAnsiTheme="minorHAnsi" w:cstheme="minorHAnsi"/>
                <w:sz w:val="20"/>
                <w:szCs w:val="20"/>
                <w:lang w:val="uk-UA"/>
              </w:rPr>
            </w:pPr>
            <w:r w:rsidRPr="00F94842">
              <w:rPr>
                <w:rFonts w:asciiTheme="minorHAnsi" w:hAnsiTheme="minorHAnsi" w:cstheme="minorHAnsi"/>
                <w:sz w:val="20"/>
                <w:szCs w:val="20"/>
                <w:lang w:val="uk-UA"/>
              </w:rPr>
              <w:t>В ________________________________________</w:t>
            </w:r>
          </w:p>
          <w:p w14:paraId="49BCB42F" w14:textId="77777777" w:rsidR="00BA3396" w:rsidRPr="00F94842" w:rsidRDefault="00BA3396" w:rsidP="00BA3396">
            <w:pPr>
              <w:rPr>
                <w:rFonts w:asciiTheme="minorHAnsi" w:hAnsiTheme="minorHAnsi" w:cstheme="minorHAnsi"/>
                <w:sz w:val="20"/>
                <w:szCs w:val="20"/>
                <w:lang w:val="uk-UA"/>
              </w:rPr>
            </w:pPr>
          </w:p>
          <w:p w14:paraId="675951C1" w14:textId="77777777" w:rsidR="00BA3396" w:rsidRPr="00F94842" w:rsidRDefault="00BA3396" w:rsidP="00BA3396">
            <w:pPr>
              <w:rPr>
                <w:rFonts w:asciiTheme="minorHAnsi" w:hAnsiTheme="minorHAnsi" w:cstheme="minorHAnsi"/>
                <w:sz w:val="20"/>
                <w:szCs w:val="20"/>
                <w:lang w:val="uk-UA"/>
              </w:rPr>
            </w:pPr>
          </w:p>
          <w:p w14:paraId="68A23B6B" w14:textId="77777777" w:rsidR="00BA3396" w:rsidRPr="00F94842" w:rsidRDefault="00BA3396" w:rsidP="00BA3396">
            <w:pPr>
              <w:rPr>
                <w:rFonts w:asciiTheme="minorHAnsi" w:hAnsiTheme="minorHAnsi" w:cstheme="minorHAnsi"/>
                <w:sz w:val="20"/>
                <w:szCs w:val="20"/>
                <w:lang w:val="uk-UA"/>
              </w:rPr>
            </w:pPr>
          </w:p>
          <w:p w14:paraId="32CE5DB3" w14:textId="77777777" w:rsidR="00BA3396" w:rsidRPr="00F94842" w:rsidRDefault="00BA3396" w:rsidP="00BA3396">
            <w:pPr>
              <w:rPr>
                <w:rFonts w:asciiTheme="minorHAnsi" w:hAnsiTheme="minorHAnsi" w:cstheme="minorHAnsi"/>
                <w:sz w:val="20"/>
                <w:szCs w:val="20"/>
                <w:lang w:val="uk-UA"/>
              </w:rPr>
            </w:pPr>
          </w:p>
          <w:p w14:paraId="31ED7019" w14:textId="77777777" w:rsidR="00BA3396" w:rsidRPr="00F94842" w:rsidRDefault="00BA3396" w:rsidP="00BA3396">
            <w:pPr>
              <w:rPr>
                <w:rFonts w:asciiTheme="minorHAnsi" w:hAnsiTheme="minorHAnsi" w:cstheme="minorHAnsi"/>
                <w:sz w:val="20"/>
                <w:szCs w:val="20"/>
                <w:lang w:val="uk-UA"/>
              </w:rPr>
            </w:pPr>
            <w:r w:rsidRPr="00F94842">
              <w:rPr>
                <w:rFonts w:asciiTheme="minorHAnsi" w:hAnsiTheme="minorHAnsi" w:cstheme="minorHAnsi"/>
                <w:sz w:val="20"/>
                <w:szCs w:val="20"/>
                <w:lang w:val="uk-UA"/>
              </w:rPr>
              <w:t>Директор________________/________________/</w:t>
            </w:r>
          </w:p>
          <w:p w14:paraId="41E853A3" w14:textId="77777777" w:rsidR="007E18D2" w:rsidRPr="00F94842" w:rsidRDefault="007E18D2" w:rsidP="006C2CBA">
            <w:pPr>
              <w:rPr>
                <w:rFonts w:asciiTheme="minorHAnsi" w:hAnsiTheme="minorHAnsi" w:cstheme="minorHAnsi"/>
                <w:b/>
                <w:sz w:val="20"/>
                <w:szCs w:val="20"/>
                <w:lang w:val="uk-UA"/>
              </w:rPr>
            </w:pPr>
          </w:p>
        </w:tc>
        <w:tc>
          <w:tcPr>
            <w:tcW w:w="4927" w:type="dxa"/>
          </w:tcPr>
          <w:p w14:paraId="08DD7B2C" w14:textId="77777777" w:rsidR="007E18D2" w:rsidRPr="00F94842" w:rsidRDefault="007E18D2" w:rsidP="00167030">
            <w:pPr>
              <w:rPr>
                <w:rFonts w:asciiTheme="minorHAnsi" w:hAnsiTheme="minorHAnsi" w:cstheme="minorHAnsi"/>
                <w:b/>
                <w:sz w:val="20"/>
                <w:szCs w:val="20"/>
                <w:lang w:val="uk-UA"/>
              </w:rPr>
            </w:pPr>
          </w:p>
        </w:tc>
      </w:tr>
    </w:tbl>
    <w:p w14:paraId="0A84AEBC" w14:textId="56EA547E" w:rsidR="005D2619" w:rsidRPr="005B64BD" w:rsidRDefault="005B64BD" w:rsidP="00B34E6C">
      <w:pPr>
        <w:rPr>
          <w:rFonts w:asciiTheme="minorHAnsi" w:hAnsiTheme="minorHAnsi"/>
          <w:sz w:val="22"/>
          <w:szCs w:val="22"/>
          <w:lang w:val="en-US"/>
        </w:rPr>
      </w:pPr>
      <w:r>
        <w:rPr>
          <w:rFonts w:asciiTheme="minorHAnsi" w:hAnsiTheme="minorHAnsi"/>
          <w:sz w:val="22"/>
          <w:szCs w:val="22"/>
          <w:lang w:val="en-US"/>
        </w:rPr>
        <w:br/>
      </w:r>
      <w:r>
        <w:rPr>
          <w:rFonts w:asciiTheme="minorHAnsi" w:hAnsiTheme="minorHAnsi"/>
          <w:sz w:val="22"/>
          <w:szCs w:val="22"/>
          <w:lang w:val="en-US"/>
        </w:rPr>
        <w:br/>
      </w:r>
      <w:hyperlink r:id="rId9" w:history="1">
        <w:r w:rsidRPr="005B64BD">
          <w:rPr>
            <w:rStyle w:val="ad"/>
            <w:rFonts w:asciiTheme="minorHAnsi" w:hAnsiTheme="minorHAnsi"/>
            <w:sz w:val="22"/>
            <w:szCs w:val="22"/>
            <w:lang w:val="uk-UA"/>
          </w:rPr>
          <w:t xml:space="preserve">Договір </w:t>
        </w:r>
        <w:r w:rsidRPr="005B64BD">
          <w:rPr>
            <w:rStyle w:val="ad"/>
            <w:rFonts w:asciiTheme="minorHAnsi" w:hAnsiTheme="minorHAnsi"/>
            <w:sz w:val="22"/>
            <w:szCs w:val="22"/>
            <w:lang w:val="en-US"/>
          </w:rPr>
          <w:t>NDA</w:t>
        </w:r>
      </w:hyperlink>
    </w:p>
    <w:sectPr w:rsidR="005D2619" w:rsidRPr="005B64BD" w:rsidSect="0017618B">
      <w:footerReference w:type="default" r:id="rId10"/>
      <w:pgSz w:w="11906" w:h="16838"/>
      <w:pgMar w:top="445"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2ECA97" w14:textId="77777777" w:rsidR="00E47D17" w:rsidRDefault="00E47D17" w:rsidP="00DA3D47">
      <w:r>
        <w:separator/>
      </w:r>
    </w:p>
  </w:endnote>
  <w:endnote w:type="continuationSeparator" w:id="0">
    <w:p w14:paraId="75786529" w14:textId="77777777" w:rsidR="00E47D17" w:rsidRDefault="00E47D17" w:rsidP="00DA3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746138"/>
      <w:docPartObj>
        <w:docPartGallery w:val="Page Numbers (Bottom of Page)"/>
        <w:docPartUnique/>
      </w:docPartObj>
    </w:sdtPr>
    <w:sdtContent>
      <w:p w14:paraId="6FA2E6CD" w14:textId="77777777" w:rsidR="003C57BB" w:rsidRDefault="00575BF2">
        <w:pPr>
          <w:pStyle w:val="a8"/>
          <w:jc w:val="center"/>
        </w:pPr>
        <w:r>
          <w:fldChar w:fldCharType="begin"/>
        </w:r>
        <w:r>
          <w:instrText xml:space="preserve"> PAGE   \* MERGEFORMAT </w:instrText>
        </w:r>
        <w:r>
          <w:fldChar w:fldCharType="separate"/>
        </w:r>
        <w:r w:rsidR="00DE7B88">
          <w:rPr>
            <w:noProof/>
          </w:rPr>
          <w:t>5</w:t>
        </w:r>
        <w:r>
          <w:rPr>
            <w:noProof/>
          </w:rPr>
          <w:fldChar w:fldCharType="end"/>
        </w:r>
      </w:p>
    </w:sdtContent>
  </w:sdt>
  <w:p w14:paraId="577D3763" w14:textId="77777777" w:rsidR="003C57BB" w:rsidRDefault="003C57B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A2CFD2" w14:textId="77777777" w:rsidR="00E47D17" w:rsidRDefault="00E47D17" w:rsidP="00DA3D47">
      <w:r>
        <w:separator/>
      </w:r>
    </w:p>
  </w:footnote>
  <w:footnote w:type="continuationSeparator" w:id="0">
    <w:p w14:paraId="62F6A08E" w14:textId="77777777" w:rsidR="00E47D17" w:rsidRDefault="00E47D17" w:rsidP="00DA3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6928C2"/>
    <w:multiLevelType w:val="hybridMultilevel"/>
    <w:tmpl w:val="B12EB7BC"/>
    <w:lvl w:ilvl="0" w:tplc="01464EEC">
      <w:start w:val="1"/>
      <w:numFmt w:val="lowerLetter"/>
      <w:lvlText w:val="(%1)"/>
      <w:lvlJc w:val="left"/>
      <w:pPr>
        <w:ind w:left="1434" w:hanging="360"/>
      </w:pPr>
      <w:rPr>
        <w:rFonts w:hint="default"/>
      </w:rPr>
    </w:lvl>
    <w:lvl w:ilvl="1" w:tplc="04220019" w:tentative="1">
      <w:start w:val="1"/>
      <w:numFmt w:val="lowerLetter"/>
      <w:lvlText w:val="%2."/>
      <w:lvlJc w:val="left"/>
      <w:pPr>
        <w:ind w:left="2154" w:hanging="360"/>
      </w:pPr>
    </w:lvl>
    <w:lvl w:ilvl="2" w:tplc="0422001B" w:tentative="1">
      <w:start w:val="1"/>
      <w:numFmt w:val="lowerRoman"/>
      <w:lvlText w:val="%3."/>
      <w:lvlJc w:val="right"/>
      <w:pPr>
        <w:ind w:left="2874" w:hanging="180"/>
      </w:pPr>
    </w:lvl>
    <w:lvl w:ilvl="3" w:tplc="0422000F" w:tentative="1">
      <w:start w:val="1"/>
      <w:numFmt w:val="decimal"/>
      <w:lvlText w:val="%4."/>
      <w:lvlJc w:val="left"/>
      <w:pPr>
        <w:ind w:left="3594" w:hanging="360"/>
      </w:pPr>
    </w:lvl>
    <w:lvl w:ilvl="4" w:tplc="04220019" w:tentative="1">
      <w:start w:val="1"/>
      <w:numFmt w:val="lowerLetter"/>
      <w:lvlText w:val="%5."/>
      <w:lvlJc w:val="left"/>
      <w:pPr>
        <w:ind w:left="4314" w:hanging="360"/>
      </w:pPr>
    </w:lvl>
    <w:lvl w:ilvl="5" w:tplc="0422001B" w:tentative="1">
      <w:start w:val="1"/>
      <w:numFmt w:val="lowerRoman"/>
      <w:lvlText w:val="%6."/>
      <w:lvlJc w:val="right"/>
      <w:pPr>
        <w:ind w:left="5034" w:hanging="180"/>
      </w:pPr>
    </w:lvl>
    <w:lvl w:ilvl="6" w:tplc="0422000F" w:tentative="1">
      <w:start w:val="1"/>
      <w:numFmt w:val="decimal"/>
      <w:lvlText w:val="%7."/>
      <w:lvlJc w:val="left"/>
      <w:pPr>
        <w:ind w:left="5754" w:hanging="360"/>
      </w:pPr>
    </w:lvl>
    <w:lvl w:ilvl="7" w:tplc="04220019" w:tentative="1">
      <w:start w:val="1"/>
      <w:numFmt w:val="lowerLetter"/>
      <w:lvlText w:val="%8."/>
      <w:lvlJc w:val="left"/>
      <w:pPr>
        <w:ind w:left="6474" w:hanging="360"/>
      </w:pPr>
    </w:lvl>
    <w:lvl w:ilvl="8" w:tplc="0422001B" w:tentative="1">
      <w:start w:val="1"/>
      <w:numFmt w:val="lowerRoman"/>
      <w:lvlText w:val="%9."/>
      <w:lvlJc w:val="right"/>
      <w:pPr>
        <w:ind w:left="7194" w:hanging="180"/>
      </w:pPr>
    </w:lvl>
  </w:abstractNum>
  <w:abstractNum w:abstractNumId="1" w15:restartNumberingAfterBreak="0">
    <w:nsid w:val="23A93936"/>
    <w:multiLevelType w:val="multilevel"/>
    <w:tmpl w:val="2D0A590A"/>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2" w15:restartNumberingAfterBreak="0">
    <w:nsid w:val="2977747C"/>
    <w:multiLevelType w:val="multilevel"/>
    <w:tmpl w:val="603658B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2BD24A0D"/>
    <w:multiLevelType w:val="hybridMultilevel"/>
    <w:tmpl w:val="0E728A9E"/>
    <w:lvl w:ilvl="0" w:tplc="EFB6B0AA">
      <w:start w:val="1"/>
      <w:numFmt w:val="lowerRoman"/>
      <w:lvlText w:val="(%1)"/>
      <w:lvlJc w:val="left"/>
      <w:pPr>
        <w:ind w:left="1434" w:hanging="720"/>
      </w:pPr>
      <w:rPr>
        <w:rFonts w:hint="default"/>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abstractNum w:abstractNumId="4" w15:restartNumberingAfterBreak="0">
    <w:nsid w:val="3A8835A6"/>
    <w:multiLevelType w:val="hybridMultilevel"/>
    <w:tmpl w:val="626649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53372ADC"/>
    <w:multiLevelType w:val="hybridMultilevel"/>
    <w:tmpl w:val="9D74E5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68EA3418"/>
    <w:multiLevelType w:val="multilevel"/>
    <w:tmpl w:val="3AFAE4DA"/>
    <w:name w:val="zzmpFWD||FW Definitions|2|3|1|0|0|32||1|0|0||1|0|0||1|0|0||1|0|0||1|0|0||1|0|0||mpNA||mpNA||"/>
    <w:lvl w:ilvl="0">
      <w:start w:val="1"/>
      <w:numFmt w:val="none"/>
      <w:lvlRestart w:val="0"/>
      <w:pStyle w:val="FWDL1"/>
      <w:suff w:val="nothing"/>
      <w:lvlText w:val=""/>
      <w:lvlJc w:val="left"/>
      <w:pPr>
        <w:ind w:left="0" w:firstLine="0"/>
      </w:pPr>
      <w:rPr>
        <w:rFonts w:ascii="Times New Roman" w:hAnsi="Times New Roman"/>
        <w:b w:val="0"/>
        <w:i w:val="0"/>
        <w:caps w:val="0"/>
        <w:color w:val="auto"/>
        <w:sz w:val="24"/>
        <w:u w:val="none"/>
      </w:rPr>
    </w:lvl>
    <w:lvl w:ilvl="1">
      <w:start w:val="1"/>
      <w:numFmt w:val="lowerLetter"/>
      <w:pStyle w:val="FWDL2"/>
      <w:lvlText w:val="(%2)"/>
      <w:lvlJc w:val="left"/>
      <w:pPr>
        <w:tabs>
          <w:tab w:val="num" w:pos="720"/>
        </w:tabs>
        <w:ind w:left="720" w:hanging="720"/>
      </w:pPr>
      <w:rPr>
        <w:rFonts w:ascii="Times New Roman" w:hAnsi="Times New Roman"/>
        <w:b w:val="0"/>
        <w:i w:val="0"/>
        <w:caps w:val="0"/>
        <w:color w:val="auto"/>
        <w:sz w:val="24"/>
        <w:u w:val="none"/>
      </w:rPr>
    </w:lvl>
    <w:lvl w:ilvl="2">
      <w:start w:val="1"/>
      <w:numFmt w:val="lowerRoman"/>
      <w:pStyle w:val="FWDL3"/>
      <w:lvlText w:val="(%3)"/>
      <w:lvlJc w:val="right"/>
      <w:pPr>
        <w:tabs>
          <w:tab w:val="num" w:pos="1440"/>
        </w:tabs>
        <w:ind w:left="1440" w:hanging="216"/>
      </w:pPr>
      <w:rPr>
        <w:rFonts w:ascii="Times New Roman" w:hAnsi="Times New Roman"/>
        <w:b w:val="0"/>
        <w:i w:val="0"/>
        <w:caps w:val="0"/>
        <w:color w:val="auto"/>
        <w:sz w:val="24"/>
        <w:u w:val="none"/>
      </w:rPr>
    </w:lvl>
    <w:lvl w:ilvl="3">
      <w:start w:val="1"/>
      <w:numFmt w:val="upperLetter"/>
      <w:pStyle w:val="FWDL4"/>
      <w:lvlText w:val="(%4)"/>
      <w:lvlJc w:val="left"/>
      <w:pPr>
        <w:tabs>
          <w:tab w:val="num" w:pos="2160"/>
        </w:tabs>
        <w:ind w:left="2160" w:hanging="720"/>
      </w:pPr>
      <w:rPr>
        <w:rFonts w:ascii="Times New Roman" w:hAnsi="Times New Roman"/>
        <w:b w:val="0"/>
        <w:i w:val="0"/>
        <w:caps w:val="0"/>
        <w:color w:val="auto"/>
        <w:sz w:val="24"/>
        <w:u w:val="none"/>
      </w:rPr>
    </w:lvl>
    <w:lvl w:ilvl="4">
      <w:start w:val="1"/>
      <w:numFmt w:val="upperRoman"/>
      <w:pStyle w:val="FWDL5"/>
      <w:lvlText w:val="(%5)"/>
      <w:lvlJc w:val="right"/>
      <w:pPr>
        <w:tabs>
          <w:tab w:val="num" w:pos="2880"/>
        </w:tabs>
        <w:ind w:left="2880" w:hanging="216"/>
      </w:pPr>
      <w:rPr>
        <w:rFonts w:ascii="Times New Roman" w:hAnsi="Times New Roman"/>
        <w:b w:val="0"/>
        <w:i w:val="0"/>
        <w:caps w:val="0"/>
        <w:color w:val="auto"/>
        <w:sz w:val="24"/>
        <w:u w:val="none"/>
      </w:rPr>
    </w:lvl>
    <w:lvl w:ilvl="5">
      <w:start w:val="27"/>
      <w:numFmt w:val="lowerLetter"/>
      <w:pStyle w:val="FWDL6"/>
      <w:lvlText w:val="(%6)"/>
      <w:lvlJc w:val="left"/>
      <w:pPr>
        <w:tabs>
          <w:tab w:val="num" w:pos="3600"/>
        </w:tabs>
        <w:ind w:left="3600" w:hanging="720"/>
      </w:pPr>
      <w:rPr>
        <w:rFonts w:ascii="Times New Roman" w:hAnsi="Times New Roman"/>
        <w:b w:val="0"/>
        <w:i w:val="0"/>
        <w:caps w:val="0"/>
        <w:color w:val="auto"/>
        <w:sz w:val="24"/>
        <w:u w:val="none"/>
      </w:rPr>
    </w:lvl>
    <w:lvl w:ilvl="6">
      <w:start w:val="1"/>
      <w:numFmt w:val="decimal"/>
      <w:pStyle w:val="FWDL7"/>
      <w:lvlText w:val="(%7)"/>
      <w:lvlJc w:val="left"/>
      <w:pPr>
        <w:tabs>
          <w:tab w:val="num" w:pos="4320"/>
        </w:tabs>
        <w:ind w:left="4320" w:hanging="720"/>
      </w:pPr>
      <w:rPr>
        <w:rFonts w:ascii="Times New Roman" w:hAnsi="Times New Roman"/>
        <w:b w:val="0"/>
        <w:i w:val="0"/>
        <w:caps w:val="0"/>
        <w:color w:val="auto"/>
        <w:sz w:val="24"/>
        <w:u w:val="none"/>
      </w:rPr>
    </w:lvl>
    <w:lvl w:ilvl="7">
      <w:start w:val="1"/>
      <w:numFmt w:val="lowerRoman"/>
      <w:lvlText w:val="%8."/>
      <w:lvlJc w:val="left"/>
      <w:pPr>
        <w:tabs>
          <w:tab w:val="num" w:pos="5760"/>
        </w:tabs>
        <w:ind w:left="0" w:firstLine="5040"/>
      </w:pPr>
      <w:rPr>
        <w:rFonts w:ascii="Times New Roman" w:hAnsi="Times New Roman"/>
        <w:b w:val="0"/>
        <w:i w:val="0"/>
        <w:caps w:val="0"/>
        <w:color w:val="auto"/>
        <w:sz w:val="24"/>
        <w:u w:val="none"/>
      </w:rPr>
    </w:lvl>
    <w:lvl w:ilvl="8">
      <w:start w:val="1"/>
      <w:numFmt w:val="decimal"/>
      <w:lvlText w:val="%9."/>
      <w:lvlJc w:val="left"/>
      <w:pPr>
        <w:tabs>
          <w:tab w:val="num" w:pos="6480"/>
        </w:tabs>
        <w:ind w:left="0" w:firstLine="5760"/>
      </w:pPr>
      <w:rPr>
        <w:rFonts w:ascii="Times New Roman" w:hAnsi="Times New Roman"/>
        <w:b w:val="0"/>
        <w:i w:val="0"/>
        <w:caps w:val="0"/>
        <w:color w:val="auto"/>
        <w:sz w:val="24"/>
        <w:u w:val="none"/>
      </w:rPr>
    </w:lvl>
  </w:abstractNum>
  <w:abstractNum w:abstractNumId="7" w15:restartNumberingAfterBreak="0">
    <w:nsid w:val="7867644C"/>
    <w:multiLevelType w:val="multilevel"/>
    <w:tmpl w:val="20E8EF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FA6495B"/>
    <w:multiLevelType w:val="multilevel"/>
    <w:tmpl w:val="94FC02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494298106">
    <w:abstractNumId w:val="1"/>
  </w:num>
  <w:num w:numId="2" w16cid:durableId="1489831953">
    <w:abstractNumId w:val="7"/>
  </w:num>
  <w:num w:numId="3" w16cid:durableId="1324318415">
    <w:abstractNumId w:val="6"/>
  </w:num>
  <w:num w:numId="4" w16cid:durableId="1892306762">
    <w:abstractNumId w:val="4"/>
  </w:num>
  <w:num w:numId="5" w16cid:durableId="484590848">
    <w:abstractNumId w:val="2"/>
  </w:num>
  <w:num w:numId="6" w16cid:durableId="296644349">
    <w:abstractNumId w:val="5"/>
  </w:num>
  <w:num w:numId="7" w16cid:durableId="1634867608">
    <w:abstractNumId w:val="0"/>
  </w:num>
  <w:num w:numId="8" w16cid:durableId="2020111938">
    <w:abstractNumId w:val="3"/>
  </w:num>
  <w:num w:numId="9" w16cid:durableId="548300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DC4"/>
    <w:rsid w:val="000132F3"/>
    <w:rsid w:val="0003706B"/>
    <w:rsid w:val="00037242"/>
    <w:rsid w:val="00050A5E"/>
    <w:rsid w:val="00060AED"/>
    <w:rsid w:val="000901A5"/>
    <w:rsid w:val="000968D8"/>
    <w:rsid w:val="000D1B4A"/>
    <w:rsid w:val="00116634"/>
    <w:rsid w:val="001201C9"/>
    <w:rsid w:val="00140DC4"/>
    <w:rsid w:val="00160707"/>
    <w:rsid w:val="00167030"/>
    <w:rsid w:val="00167E1D"/>
    <w:rsid w:val="0017618B"/>
    <w:rsid w:val="00176D91"/>
    <w:rsid w:val="00194989"/>
    <w:rsid w:val="001B336A"/>
    <w:rsid w:val="001C157E"/>
    <w:rsid w:val="001C6916"/>
    <w:rsid w:val="002718E6"/>
    <w:rsid w:val="00277578"/>
    <w:rsid w:val="00277F1D"/>
    <w:rsid w:val="0028203F"/>
    <w:rsid w:val="002A40C6"/>
    <w:rsid w:val="002C3660"/>
    <w:rsid w:val="00303B4D"/>
    <w:rsid w:val="00307409"/>
    <w:rsid w:val="003103F2"/>
    <w:rsid w:val="00315C00"/>
    <w:rsid w:val="003244A8"/>
    <w:rsid w:val="00342DE7"/>
    <w:rsid w:val="0036116E"/>
    <w:rsid w:val="00363216"/>
    <w:rsid w:val="00374168"/>
    <w:rsid w:val="003A53E4"/>
    <w:rsid w:val="003A6273"/>
    <w:rsid w:val="003C17CC"/>
    <w:rsid w:val="003C57BB"/>
    <w:rsid w:val="003C5D77"/>
    <w:rsid w:val="003D19DC"/>
    <w:rsid w:val="003F26FB"/>
    <w:rsid w:val="00410580"/>
    <w:rsid w:val="004211BC"/>
    <w:rsid w:val="004217FD"/>
    <w:rsid w:val="00464D29"/>
    <w:rsid w:val="00486AB7"/>
    <w:rsid w:val="00493CFB"/>
    <w:rsid w:val="004E2609"/>
    <w:rsid w:val="00511D04"/>
    <w:rsid w:val="00526AE2"/>
    <w:rsid w:val="005507F0"/>
    <w:rsid w:val="00555FD2"/>
    <w:rsid w:val="00556F45"/>
    <w:rsid w:val="00574563"/>
    <w:rsid w:val="00575BF2"/>
    <w:rsid w:val="005B0E3E"/>
    <w:rsid w:val="005B64BD"/>
    <w:rsid w:val="005D2619"/>
    <w:rsid w:val="005D34E4"/>
    <w:rsid w:val="005F0A30"/>
    <w:rsid w:val="005F3A67"/>
    <w:rsid w:val="005F3CDB"/>
    <w:rsid w:val="005F61AC"/>
    <w:rsid w:val="006012B1"/>
    <w:rsid w:val="006115E7"/>
    <w:rsid w:val="0062288D"/>
    <w:rsid w:val="006357D4"/>
    <w:rsid w:val="00654EA8"/>
    <w:rsid w:val="00672337"/>
    <w:rsid w:val="006A4640"/>
    <w:rsid w:val="006B34C0"/>
    <w:rsid w:val="006C2CBA"/>
    <w:rsid w:val="006E1090"/>
    <w:rsid w:val="00715919"/>
    <w:rsid w:val="00733D13"/>
    <w:rsid w:val="00751F84"/>
    <w:rsid w:val="007527BD"/>
    <w:rsid w:val="00762521"/>
    <w:rsid w:val="0077002E"/>
    <w:rsid w:val="00785C3C"/>
    <w:rsid w:val="00791D83"/>
    <w:rsid w:val="007A6E48"/>
    <w:rsid w:val="007A710C"/>
    <w:rsid w:val="007B0F88"/>
    <w:rsid w:val="007D46ED"/>
    <w:rsid w:val="007E18D2"/>
    <w:rsid w:val="007F656E"/>
    <w:rsid w:val="007F6FBF"/>
    <w:rsid w:val="00811B6B"/>
    <w:rsid w:val="008510A2"/>
    <w:rsid w:val="00853447"/>
    <w:rsid w:val="00860493"/>
    <w:rsid w:val="00861DED"/>
    <w:rsid w:val="00887A2E"/>
    <w:rsid w:val="008A25CD"/>
    <w:rsid w:val="008C0B4D"/>
    <w:rsid w:val="008C5654"/>
    <w:rsid w:val="008D32F7"/>
    <w:rsid w:val="008F4666"/>
    <w:rsid w:val="009122DD"/>
    <w:rsid w:val="0092358D"/>
    <w:rsid w:val="009248AF"/>
    <w:rsid w:val="00931818"/>
    <w:rsid w:val="00943E51"/>
    <w:rsid w:val="00947FFB"/>
    <w:rsid w:val="0095566F"/>
    <w:rsid w:val="00975237"/>
    <w:rsid w:val="00984188"/>
    <w:rsid w:val="009C0B0F"/>
    <w:rsid w:val="009C2C3D"/>
    <w:rsid w:val="009C7182"/>
    <w:rsid w:val="009D0902"/>
    <w:rsid w:val="009F4E3B"/>
    <w:rsid w:val="00A153E7"/>
    <w:rsid w:val="00A372DC"/>
    <w:rsid w:val="00A403A1"/>
    <w:rsid w:val="00A403A6"/>
    <w:rsid w:val="00A4616D"/>
    <w:rsid w:val="00A60A8D"/>
    <w:rsid w:val="00A72E57"/>
    <w:rsid w:val="00A86A79"/>
    <w:rsid w:val="00AD03BA"/>
    <w:rsid w:val="00AD63D2"/>
    <w:rsid w:val="00B00153"/>
    <w:rsid w:val="00B05F0C"/>
    <w:rsid w:val="00B156EB"/>
    <w:rsid w:val="00B1750B"/>
    <w:rsid w:val="00B22BE3"/>
    <w:rsid w:val="00B34D7B"/>
    <w:rsid w:val="00B34E6C"/>
    <w:rsid w:val="00B43057"/>
    <w:rsid w:val="00B43D56"/>
    <w:rsid w:val="00B54FA2"/>
    <w:rsid w:val="00B6011F"/>
    <w:rsid w:val="00B60CED"/>
    <w:rsid w:val="00B83F95"/>
    <w:rsid w:val="00B94B0C"/>
    <w:rsid w:val="00BA3396"/>
    <w:rsid w:val="00BA5116"/>
    <w:rsid w:val="00BB28E8"/>
    <w:rsid w:val="00BB7BB5"/>
    <w:rsid w:val="00BC2BF7"/>
    <w:rsid w:val="00BC3893"/>
    <w:rsid w:val="00C20FB7"/>
    <w:rsid w:val="00C53429"/>
    <w:rsid w:val="00C72802"/>
    <w:rsid w:val="00C811BE"/>
    <w:rsid w:val="00C85164"/>
    <w:rsid w:val="00C8622E"/>
    <w:rsid w:val="00C94DA7"/>
    <w:rsid w:val="00CA09FA"/>
    <w:rsid w:val="00CA76BC"/>
    <w:rsid w:val="00CB79F3"/>
    <w:rsid w:val="00CC4553"/>
    <w:rsid w:val="00CD2CCD"/>
    <w:rsid w:val="00CD77C5"/>
    <w:rsid w:val="00CD7A79"/>
    <w:rsid w:val="00CE05C3"/>
    <w:rsid w:val="00CE2907"/>
    <w:rsid w:val="00D36CE2"/>
    <w:rsid w:val="00D418C7"/>
    <w:rsid w:val="00D5064D"/>
    <w:rsid w:val="00D9498B"/>
    <w:rsid w:val="00D9799C"/>
    <w:rsid w:val="00DA11B6"/>
    <w:rsid w:val="00DA3D47"/>
    <w:rsid w:val="00DC5259"/>
    <w:rsid w:val="00DE6FD1"/>
    <w:rsid w:val="00DE7B88"/>
    <w:rsid w:val="00E01D7E"/>
    <w:rsid w:val="00E37C4B"/>
    <w:rsid w:val="00E43D39"/>
    <w:rsid w:val="00E47D17"/>
    <w:rsid w:val="00E506B7"/>
    <w:rsid w:val="00E70091"/>
    <w:rsid w:val="00E97785"/>
    <w:rsid w:val="00EB7006"/>
    <w:rsid w:val="00EB7F3A"/>
    <w:rsid w:val="00EC0472"/>
    <w:rsid w:val="00F00D28"/>
    <w:rsid w:val="00F06519"/>
    <w:rsid w:val="00F25116"/>
    <w:rsid w:val="00F31402"/>
    <w:rsid w:val="00F5613D"/>
    <w:rsid w:val="00F92F3E"/>
    <w:rsid w:val="00F94842"/>
    <w:rsid w:val="00FD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242F1"/>
  <w15:docId w15:val="{01830234-86F6-1B4E-BFC7-323841159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18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6D91"/>
    <w:pPr>
      <w:ind w:left="720"/>
      <w:contextualSpacing/>
    </w:pPr>
  </w:style>
  <w:style w:type="character" w:customStyle="1" w:styleId="Legal2">
    <w:name w:val="Legal[2]"/>
    <w:rsid w:val="00176D91"/>
  </w:style>
  <w:style w:type="paragraph" w:styleId="a4">
    <w:name w:val="Body Text"/>
    <w:basedOn w:val="a"/>
    <w:link w:val="a5"/>
    <w:rsid w:val="00176D91"/>
    <w:pPr>
      <w:jc w:val="both"/>
    </w:pPr>
    <w:rPr>
      <w:szCs w:val="20"/>
    </w:rPr>
  </w:style>
  <w:style w:type="character" w:customStyle="1" w:styleId="a5">
    <w:name w:val="Основной текст Знак"/>
    <w:basedOn w:val="a0"/>
    <w:link w:val="a4"/>
    <w:rsid w:val="00176D91"/>
    <w:rPr>
      <w:rFonts w:ascii="Times New Roman" w:eastAsia="Times New Roman" w:hAnsi="Times New Roman" w:cs="Times New Roman"/>
      <w:sz w:val="24"/>
      <w:szCs w:val="20"/>
      <w:lang w:val="ru-RU" w:eastAsia="ru-RU"/>
    </w:rPr>
  </w:style>
  <w:style w:type="paragraph" w:customStyle="1" w:styleId="ZchnZchn">
    <w:name w:val="Zchn Zchn"/>
    <w:basedOn w:val="a"/>
    <w:rsid w:val="00176D91"/>
    <w:pPr>
      <w:autoSpaceDE w:val="0"/>
      <w:autoSpaceDN w:val="0"/>
      <w:spacing w:after="160" w:line="240" w:lineRule="exact"/>
    </w:pPr>
    <w:rPr>
      <w:rFonts w:ascii="Arial" w:hAnsi="Arial" w:cs="Arial"/>
      <w:b/>
      <w:sz w:val="20"/>
      <w:szCs w:val="20"/>
      <w:lang w:val="en-US" w:eastAsia="de-DE"/>
    </w:rPr>
  </w:style>
  <w:style w:type="paragraph" w:customStyle="1" w:styleId="FWDL1">
    <w:name w:val="FWD_L1"/>
    <w:basedOn w:val="a"/>
    <w:rsid w:val="00176D91"/>
    <w:pPr>
      <w:numPr>
        <w:numId w:val="3"/>
      </w:numPr>
      <w:spacing w:after="240"/>
      <w:jc w:val="both"/>
    </w:pPr>
    <w:rPr>
      <w:szCs w:val="20"/>
      <w:lang w:val="en-GB" w:eastAsia="en-US"/>
    </w:rPr>
  </w:style>
  <w:style w:type="paragraph" w:customStyle="1" w:styleId="FWDL2">
    <w:name w:val="FWD_L2"/>
    <w:basedOn w:val="FWDL1"/>
    <w:rsid w:val="00176D91"/>
    <w:pPr>
      <w:numPr>
        <w:ilvl w:val="1"/>
      </w:numPr>
    </w:pPr>
  </w:style>
  <w:style w:type="paragraph" w:customStyle="1" w:styleId="FWDL3">
    <w:name w:val="FWD_L3"/>
    <w:basedOn w:val="FWDL2"/>
    <w:rsid w:val="00176D91"/>
    <w:pPr>
      <w:numPr>
        <w:ilvl w:val="2"/>
      </w:numPr>
    </w:pPr>
  </w:style>
  <w:style w:type="paragraph" w:customStyle="1" w:styleId="FWDL4">
    <w:name w:val="FWD_L4"/>
    <w:basedOn w:val="FWDL3"/>
    <w:rsid w:val="00176D91"/>
    <w:pPr>
      <w:numPr>
        <w:ilvl w:val="3"/>
      </w:numPr>
    </w:pPr>
  </w:style>
  <w:style w:type="paragraph" w:customStyle="1" w:styleId="FWDL5">
    <w:name w:val="FWD_L5"/>
    <w:basedOn w:val="FWDL4"/>
    <w:rsid w:val="00176D91"/>
    <w:pPr>
      <w:numPr>
        <w:ilvl w:val="4"/>
      </w:numPr>
    </w:pPr>
  </w:style>
  <w:style w:type="paragraph" w:customStyle="1" w:styleId="FWDL6">
    <w:name w:val="FWD_L6"/>
    <w:basedOn w:val="FWDL5"/>
    <w:rsid w:val="00176D91"/>
    <w:pPr>
      <w:numPr>
        <w:ilvl w:val="5"/>
      </w:numPr>
    </w:pPr>
  </w:style>
  <w:style w:type="paragraph" w:customStyle="1" w:styleId="FWDL7">
    <w:name w:val="FWD_L7"/>
    <w:basedOn w:val="FWDL6"/>
    <w:rsid w:val="00176D91"/>
    <w:pPr>
      <w:numPr>
        <w:ilvl w:val="6"/>
      </w:numPr>
    </w:pPr>
  </w:style>
  <w:style w:type="paragraph" w:styleId="2">
    <w:name w:val="Body Text 2"/>
    <w:basedOn w:val="a"/>
    <w:link w:val="20"/>
    <w:uiPriority w:val="99"/>
    <w:semiHidden/>
    <w:unhideWhenUsed/>
    <w:rsid w:val="00176D91"/>
    <w:pPr>
      <w:spacing w:after="120" w:line="480" w:lineRule="auto"/>
    </w:pPr>
  </w:style>
  <w:style w:type="character" w:customStyle="1" w:styleId="20">
    <w:name w:val="Основной текст 2 Знак"/>
    <w:basedOn w:val="a0"/>
    <w:link w:val="2"/>
    <w:uiPriority w:val="99"/>
    <w:semiHidden/>
    <w:rsid w:val="00176D91"/>
  </w:style>
  <w:style w:type="paragraph" w:styleId="a6">
    <w:name w:val="header"/>
    <w:basedOn w:val="a"/>
    <w:link w:val="a7"/>
    <w:uiPriority w:val="99"/>
    <w:unhideWhenUsed/>
    <w:rsid w:val="00DA3D47"/>
    <w:pPr>
      <w:tabs>
        <w:tab w:val="center" w:pos="4819"/>
        <w:tab w:val="right" w:pos="9639"/>
      </w:tabs>
    </w:pPr>
  </w:style>
  <w:style w:type="character" w:customStyle="1" w:styleId="a7">
    <w:name w:val="Верхний колонтитул Знак"/>
    <w:basedOn w:val="a0"/>
    <w:link w:val="a6"/>
    <w:uiPriority w:val="99"/>
    <w:rsid w:val="00DA3D47"/>
  </w:style>
  <w:style w:type="paragraph" w:styleId="a8">
    <w:name w:val="footer"/>
    <w:basedOn w:val="a"/>
    <w:link w:val="a9"/>
    <w:uiPriority w:val="99"/>
    <w:unhideWhenUsed/>
    <w:rsid w:val="00DA3D47"/>
    <w:pPr>
      <w:tabs>
        <w:tab w:val="center" w:pos="4819"/>
        <w:tab w:val="right" w:pos="9639"/>
      </w:tabs>
    </w:pPr>
  </w:style>
  <w:style w:type="character" w:customStyle="1" w:styleId="a9">
    <w:name w:val="Нижний колонтитул Знак"/>
    <w:basedOn w:val="a0"/>
    <w:link w:val="a8"/>
    <w:uiPriority w:val="99"/>
    <w:rsid w:val="00DA3D47"/>
  </w:style>
  <w:style w:type="paragraph" w:styleId="aa">
    <w:name w:val="Balloon Text"/>
    <w:basedOn w:val="a"/>
    <w:link w:val="ab"/>
    <w:uiPriority w:val="99"/>
    <w:semiHidden/>
    <w:unhideWhenUsed/>
    <w:rsid w:val="00F25116"/>
    <w:rPr>
      <w:rFonts w:ascii="Tahoma" w:hAnsi="Tahoma" w:cs="Tahoma"/>
      <w:sz w:val="16"/>
      <w:szCs w:val="16"/>
    </w:rPr>
  </w:style>
  <w:style w:type="character" w:customStyle="1" w:styleId="ab">
    <w:name w:val="Текст выноски Знак"/>
    <w:basedOn w:val="a0"/>
    <w:link w:val="aa"/>
    <w:uiPriority w:val="99"/>
    <w:semiHidden/>
    <w:rsid w:val="00F25116"/>
    <w:rPr>
      <w:rFonts w:ascii="Tahoma" w:hAnsi="Tahoma" w:cs="Tahoma"/>
      <w:sz w:val="16"/>
      <w:szCs w:val="16"/>
    </w:rPr>
  </w:style>
  <w:style w:type="paragraph" w:customStyle="1" w:styleId="ZchnZchn0">
    <w:name w:val="Zchn Zchn"/>
    <w:basedOn w:val="a"/>
    <w:rsid w:val="00F25116"/>
    <w:pPr>
      <w:autoSpaceDE w:val="0"/>
      <w:autoSpaceDN w:val="0"/>
      <w:spacing w:after="160" w:line="240" w:lineRule="exact"/>
    </w:pPr>
    <w:rPr>
      <w:rFonts w:ascii="Arial" w:hAnsi="Arial" w:cs="Arial"/>
      <w:b/>
      <w:sz w:val="20"/>
      <w:szCs w:val="20"/>
      <w:lang w:val="en-US" w:eastAsia="de-DE"/>
    </w:rPr>
  </w:style>
  <w:style w:type="table" w:styleId="ac">
    <w:name w:val="Table Grid"/>
    <w:basedOn w:val="a1"/>
    <w:uiPriority w:val="59"/>
    <w:rsid w:val="0016703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rsid w:val="00853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53447"/>
    <w:rPr>
      <w:rFonts w:ascii="Courier New" w:eastAsia="Times New Roman" w:hAnsi="Courier New" w:cs="Courier New"/>
      <w:sz w:val="20"/>
      <w:szCs w:val="20"/>
      <w:lang w:val="ru-RU" w:eastAsia="ru-RU"/>
    </w:rPr>
  </w:style>
  <w:style w:type="character" w:styleId="ad">
    <w:name w:val="Hyperlink"/>
    <w:basedOn w:val="a0"/>
    <w:uiPriority w:val="99"/>
    <w:unhideWhenUsed/>
    <w:rsid w:val="006C2CBA"/>
    <w:rPr>
      <w:color w:val="0000FF" w:themeColor="hyperlink"/>
      <w:u w:val="single"/>
    </w:rPr>
  </w:style>
  <w:style w:type="character" w:styleId="ae">
    <w:name w:val="Unresolved Mention"/>
    <w:basedOn w:val="a0"/>
    <w:uiPriority w:val="99"/>
    <w:semiHidden/>
    <w:unhideWhenUsed/>
    <w:rsid w:val="0017618B"/>
    <w:rPr>
      <w:color w:val="605E5C"/>
      <w:shd w:val="clear" w:color="auto" w:fill="E1DFDD"/>
    </w:rPr>
  </w:style>
  <w:style w:type="paragraph" w:styleId="af">
    <w:name w:val="No Spacing"/>
    <w:link w:val="af0"/>
    <w:uiPriority w:val="1"/>
    <w:qFormat/>
    <w:rsid w:val="0017618B"/>
    <w:pPr>
      <w:spacing w:after="0" w:line="240" w:lineRule="auto"/>
    </w:pPr>
    <w:rPr>
      <w:lang w:val="en-US" w:eastAsia="zh-CN"/>
    </w:rPr>
  </w:style>
  <w:style w:type="character" w:customStyle="1" w:styleId="af0">
    <w:name w:val="Без интервала Знак"/>
    <w:basedOn w:val="a0"/>
    <w:link w:val="af"/>
    <w:uiPriority w:val="1"/>
    <w:rsid w:val="0017618B"/>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459592">
      <w:bodyDiv w:val="1"/>
      <w:marLeft w:val="0"/>
      <w:marRight w:val="0"/>
      <w:marTop w:val="0"/>
      <w:marBottom w:val="0"/>
      <w:divBdr>
        <w:top w:val="none" w:sz="0" w:space="0" w:color="auto"/>
        <w:left w:val="none" w:sz="0" w:space="0" w:color="auto"/>
        <w:bottom w:val="none" w:sz="0" w:space="0" w:color="auto"/>
        <w:right w:val="none" w:sz="0" w:space="0" w:color="auto"/>
      </w:divBdr>
    </w:div>
    <w:div w:id="627972547">
      <w:bodyDiv w:val="1"/>
      <w:marLeft w:val="0"/>
      <w:marRight w:val="0"/>
      <w:marTop w:val="0"/>
      <w:marBottom w:val="0"/>
      <w:divBdr>
        <w:top w:val="none" w:sz="0" w:space="0" w:color="auto"/>
        <w:left w:val="none" w:sz="0" w:space="0" w:color="auto"/>
        <w:bottom w:val="none" w:sz="0" w:space="0" w:color="auto"/>
        <w:right w:val="none" w:sz="0" w:space="0" w:color="auto"/>
      </w:divBdr>
    </w:div>
    <w:div w:id="795682499">
      <w:bodyDiv w:val="1"/>
      <w:marLeft w:val="0"/>
      <w:marRight w:val="0"/>
      <w:marTop w:val="0"/>
      <w:marBottom w:val="0"/>
      <w:divBdr>
        <w:top w:val="none" w:sz="0" w:space="0" w:color="auto"/>
        <w:left w:val="none" w:sz="0" w:space="0" w:color="auto"/>
        <w:bottom w:val="none" w:sz="0" w:space="0" w:color="auto"/>
        <w:right w:val="none" w:sz="0" w:space="0" w:color="auto"/>
      </w:divBdr>
    </w:div>
    <w:div w:id="831214264">
      <w:bodyDiv w:val="1"/>
      <w:marLeft w:val="0"/>
      <w:marRight w:val="0"/>
      <w:marTop w:val="0"/>
      <w:marBottom w:val="0"/>
      <w:divBdr>
        <w:top w:val="none" w:sz="0" w:space="0" w:color="auto"/>
        <w:left w:val="none" w:sz="0" w:space="0" w:color="auto"/>
        <w:bottom w:val="none" w:sz="0" w:space="0" w:color="auto"/>
        <w:right w:val="none" w:sz="0" w:space="0" w:color="auto"/>
      </w:divBdr>
    </w:div>
    <w:div w:id="1035622735">
      <w:bodyDiv w:val="1"/>
      <w:marLeft w:val="0"/>
      <w:marRight w:val="0"/>
      <w:marTop w:val="0"/>
      <w:marBottom w:val="0"/>
      <w:divBdr>
        <w:top w:val="none" w:sz="0" w:space="0" w:color="auto"/>
        <w:left w:val="none" w:sz="0" w:space="0" w:color="auto"/>
        <w:bottom w:val="none" w:sz="0" w:space="0" w:color="auto"/>
        <w:right w:val="none" w:sz="0" w:space="0" w:color="auto"/>
      </w:divBdr>
    </w:div>
    <w:div w:id="1734043164">
      <w:bodyDiv w:val="1"/>
      <w:marLeft w:val="0"/>
      <w:marRight w:val="0"/>
      <w:marTop w:val="0"/>
      <w:marBottom w:val="0"/>
      <w:divBdr>
        <w:top w:val="none" w:sz="0" w:space="0" w:color="auto"/>
        <w:left w:val="none" w:sz="0" w:space="0" w:color="auto"/>
        <w:bottom w:val="none" w:sz="0" w:space="0" w:color="auto"/>
        <w:right w:val="none" w:sz="0" w:space="0" w:color="auto"/>
      </w:divBdr>
    </w:div>
    <w:div w:id="2052805199">
      <w:bodyDiv w:val="1"/>
      <w:marLeft w:val="0"/>
      <w:marRight w:val="0"/>
      <w:marTop w:val="0"/>
      <w:marBottom w:val="0"/>
      <w:divBdr>
        <w:top w:val="none" w:sz="0" w:space="0" w:color="auto"/>
        <w:left w:val="none" w:sz="0" w:space="0" w:color="auto"/>
        <w:bottom w:val="none" w:sz="0" w:space="0" w:color="auto"/>
        <w:right w:val="none" w:sz="0" w:space="0" w:color="auto"/>
      </w:divBdr>
    </w:div>
    <w:div w:id="213949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lha.zakutii@dextralaw.com.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extralaw.com.ua/rozrobka-dogovoru-nda-pro-nerozgoloshennya-konfidencijjnoi-informaci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2E758-9C18-924B-92AA-25C8D9C6A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2729</Words>
  <Characters>15558</Characters>
  <Application>Microsoft Office Word</Application>
  <DocSecurity>0</DocSecurity>
  <Lines>129</Lines>
  <Paragraphs>36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Фадєєва Ірина Анатоліївна</dc:creator>
  <cp:lastModifiedBy>misha_evro misha_evro</cp:lastModifiedBy>
  <cp:revision>4</cp:revision>
  <cp:lastPrinted>2015-07-23T13:27:00Z</cp:lastPrinted>
  <dcterms:created xsi:type="dcterms:W3CDTF">2024-05-30T10:34:00Z</dcterms:created>
  <dcterms:modified xsi:type="dcterms:W3CDTF">2024-06-22T09:40:00Z</dcterms:modified>
</cp:coreProperties>
</file>